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C51CD5" w:rsidP="00C5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</w:t>
            </w:r>
            <w:r w:rsidR="00C114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A106CF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</w:t>
            </w:r>
            <w:r w:rsidR="00C51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ZATVOR U ZADRU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C4DF1" w:rsidRPr="00714C80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80">
        <w:rPr>
          <w:rFonts w:ascii="Times New Roman" w:hAnsi="Times New Roman" w:cs="Times New Roman"/>
          <w:sz w:val="24"/>
          <w:szCs w:val="24"/>
        </w:rPr>
        <w:t xml:space="preserve">KLASA; </w:t>
      </w:r>
      <w:r w:rsidR="00714C80">
        <w:rPr>
          <w:rFonts w:ascii="Times New Roman" w:hAnsi="Times New Roman" w:cs="Times New Roman"/>
          <w:sz w:val="24"/>
          <w:szCs w:val="24"/>
        </w:rPr>
        <w:t>400-02/23</w:t>
      </w:r>
      <w:r w:rsidR="006A6898" w:rsidRPr="00714C80">
        <w:rPr>
          <w:rFonts w:ascii="Times New Roman" w:hAnsi="Times New Roman" w:cs="Times New Roman"/>
          <w:sz w:val="24"/>
          <w:szCs w:val="24"/>
        </w:rPr>
        <w:t>-01/</w:t>
      </w:r>
      <w:r w:rsidR="00714C80">
        <w:rPr>
          <w:rFonts w:ascii="Times New Roman" w:hAnsi="Times New Roman" w:cs="Times New Roman"/>
          <w:sz w:val="24"/>
          <w:szCs w:val="24"/>
        </w:rPr>
        <w:t>62</w:t>
      </w:r>
    </w:p>
    <w:p w:rsidR="00A0257F" w:rsidRPr="00714C80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80">
        <w:rPr>
          <w:rFonts w:ascii="Times New Roman" w:hAnsi="Times New Roman" w:cs="Times New Roman"/>
          <w:sz w:val="24"/>
          <w:szCs w:val="24"/>
        </w:rPr>
        <w:t>URBROJ: 514-10-06-13-01-01/</w:t>
      </w:r>
      <w:r w:rsidR="00714C80">
        <w:rPr>
          <w:rFonts w:ascii="Times New Roman" w:hAnsi="Times New Roman" w:cs="Times New Roman"/>
          <w:sz w:val="24"/>
          <w:szCs w:val="24"/>
        </w:rPr>
        <w:t>01-23-01</w:t>
      </w:r>
    </w:p>
    <w:p w:rsidR="00C51CD5" w:rsidRDefault="00C51CD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6A6898">
        <w:rPr>
          <w:rFonts w:ascii="Times New Roman" w:hAnsi="Times New Roman" w:cs="Times New Roman"/>
          <w:sz w:val="24"/>
          <w:szCs w:val="24"/>
        </w:rPr>
        <w:t>1</w:t>
      </w:r>
      <w:r w:rsidR="00C51CD5">
        <w:rPr>
          <w:rFonts w:ascii="Times New Roman" w:hAnsi="Times New Roman" w:cs="Times New Roman"/>
          <w:sz w:val="24"/>
          <w:szCs w:val="24"/>
        </w:rPr>
        <w:t>0</w:t>
      </w:r>
      <w:r w:rsidR="006A6898">
        <w:rPr>
          <w:rFonts w:ascii="Times New Roman" w:hAnsi="Times New Roman" w:cs="Times New Roman"/>
          <w:sz w:val="24"/>
          <w:szCs w:val="24"/>
        </w:rPr>
        <w:t>. srpnja</w:t>
      </w:r>
      <w:r w:rsidR="00E27AF4">
        <w:rPr>
          <w:rFonts w:ascii="Times New Roman" w:hAnsi="Times New Roman" w:cs="Times New Roman"/>
          <w:sz w:val="24"/>
          <w:szCs w:val="24"/>
        </w:rPr>
        <w:t xml:space="preserve"> 202</w:t>
      </w:r>
      <w:r w:rsidR="00C51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0257F" w:rsidRDefault="00A0257F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A106CF">
        <w:rPr>
          <w:rFonts w:ascii="Times New Roman" w:hAnsi="Times New Roman" w:cs="Times New Roman"/>
          <w:sz w:val="24"/>
          <w:szCs w:val="24"/>
        </w:rPr>
        <w:t>3332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A106CF">
        <w:rPr>
          <w:rFonts w:ascii="Times New Roman" w:hAnsi="Times New Roman" w:cs="Times New Roman"/>
          <w:sz w:val="24"/>
          <w:szCs w:val="24"/>
        </w:rPr>
        <w:t>03159973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A106CF">
        <w:rPr>
          <w:rFonts w:ascii="Times New Roman" w:hAnsi="Times New Roman" w:cs="Times New Roman"/>
          <w:sz w:val="24"/>
          <w:szCs w:val="24"/>
        </w:rPr>
        <w:t>39019469578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A106CF">
        <w:rPr>
          <w:rFonts w:ascii="Times New Roman" w:hAnsi="Times New Roman" w:cs="Times New Roman"/>
          <w:sz w:val="24"/>
          <w:szCs w:val="24"/>
        </w:rPr>
        <w:t xml:space="preserve"> ZADAR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A106CF">
        <w:rPr>
          <w:rFonts w:ascii="Times New Roman" w:hAnsi="Times New Roman" w:cs="Times New Roman"/>
          <w:sz w:val="24"/>
          <w:szCs w:val="24"/>
        </w:rPr>
        <w:t>: Zore dalmatinske 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A106CF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A106CF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A106CF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A106CF">
        <w:rPr>
          <w:rFonts w:ascii="Times New Roman" w:hAnsi="Times New Roman" w:cs="Times New Roman"/>
          <w:sz w:val="24"/>
          <w:szCs w:val="24"/>
        </w:rPr>
        <w:t>520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3F010D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</w:t>
      </w:r>
      <w:r w:rsidR="006E4E55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6E4E55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A106CF">
        <w:rPr>
          <w:rFonts w:ascii="Times New Roman" w:hAnsi="Times New Roman" w:cs="Times New Roman"/>
          <w:sz w:val="24"/>
          <w:szCs w:val="24"/>
        </w:rPr>
        <w:t>202</w:t>
      </w:r>
      <w:r w:rsidR="00C51CD5">
        <w:rPr>
          <w:rFonts w:ascii="Times New Roman" w:hAnsi="Times New Roman" w:cs="Times New Roman"/>
          <w:sz w:val="24"/>
          <w:szCs w:val="24"/>
        </w:rPr>
        <w:t>3</w:t>
      </w:r>
      <w:r w:rsidR="00A106CF">
        <w:rPr>
          <w:rFonts w:ascii="Times New Roman" w:hAnsi="Times New Roman" w:cs="Times New Roman"/>
          <w:sz w:val="24"/>
          <w:szCs w:val="24"/>
        </w:rPr>
        <w:t>.</w:t>
      </w:r>
      <w:r w:rsidR="006E4E5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106CF">
        <w:rPr>
          <w:rFonts w:ascii="Times New Roman" w:hAnsi="Times New Roman" w:cs="Times New Roman"/>
          <w:sz w:val="24"/>
          <w:szCs w:val="24"/>
        </w:rPr>
        <w:t>Ante Lučić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</w:t>
      </w:r>
      <w:r w:rsidR="006A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F010D">
        <w:rPr>
          <w:rFonts w:ascii="Times New Roman" w:hAnsi="Times New Roman" w:cs="Times New Roman"/>
          <w:sz w:val="24"/>
          <w:szCs w:val="24"/>
        </w:rPr>
        <w:t>-</w:t>
      </w:r>
      <w:r w:rsidR="00431241">
        <w:rPr>
          <w:rFonts w:ascii="Times New Roman" w:hAnsi="Times New Roman" w:cs="Times New Roman"/>
          <w:b/>
          <w:sz w:val="24"/>
          <w:szCs w:val="24"/>
        </w:rPr>
        <w:t xml:space="preserve"> 30. 06. 202</w:t>
      </w:r>
      <w:r w:rsidR="00C51CD5">
        <w:rPr>
          <w:rFonts w:ascii="Times New Roman" w:hAnsi="Times New Roman" w:cs="Times New Roman"/>
          <w:b/>
          <w:sz w:val="24"/>
          <w:szCs w:val="24"/>
        </w:rPr>
        <w:t>3</w:t>
      </w:r>
      <w:r w:rsidR="006A6898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7D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B43186">
        <w:rPr>
          <w:rFonts w:ascii="Times New Roman" w:hAnsi="Times New Roman" w:cs="Times New Roman"/>
          <w:sz w:val="24"/>
          <w:szCs w:val="24"/>
        </w:rPr>
        <w:t>: IZVRŠAVANJE KAZNE ZATVORA</w:t>
      </w:r>
    </w:p>
    <w:p w:rsidR="00F538B5" w:rsidRDefault="00F538B5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EB0" w:rsidRDefault="00D162D0" w:rsidP="00F74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Zadru zasebna je ustrojbena jedinica i Ministarstva pravosuđa</w:t>
      </w:r>
      <w:r w:rsidRPr="00D16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B405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prave, Uprave za zatvorski sustav i probaciju, kazneno tijelo zatvorenog tipa u kojem se izvršavaju </w:t>
      </w:r>
      <w:r w:rsidR="00F538B5">
        <w:rPr>
          <w:rFonts w:ascii="Times New Roman" w:hAnsi="Times New Roman" w:cs="Times New Roman"/>
          <w:sz w:val="24"/>
          <w:szCs w:val="24"/>
        </w:rPr>
        <w:t>mjere istražnog zatvora i izdržavanje kazne zatvora, odnosno preostali  dio kazne do šest  mjeseci izrečene kazne, kao i kazna zatvora i supletorna kazna u prekršajnom postupku.</w:t>
      </w:r>
      <w:r w:rsidR="00CE7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36" w:rsidRDefault="00F538B5" w:rsidP="002C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Glavna svrha izvršavanja kazne zatvora jest, uz čovječno postupanje i poštovanje </w:t>
      </w:r>
      <w:r w:rsidR="00CE7EB0">
        <w:rPr>
          <w:rFonts w:ascii="Times New Roman" w:hAnsi="Times New Roman" w:cs="Times New Roman"/>
          <w:sz w:val="24"/>
          <w:szCs w:val="24"/>
        </w:rPr>
        <w:t>dostojanstva</w:t>
      </w:r>
      <w:r w:rsidR="00286C25">
        <w:rPr>
          <w:rFonts w:ascii="Times New Roman" w:hAnsi="Times New Roman" w:cs="Times New Roman"/>
          <w:sz w:val="24"/>
          <w:szCs w:val="24"/>
        </w:rPr>
        <w:t xml:space="preserve"> osobe koja se nalazi</w:t>
      </w:r>
      <w:r w:rsidR="00CE7EB0">
        <w:rPr>
          <w:rFonts w:ascii="Times New Roman" w:hAnsi="Times New Roman" w:cs="Times New Roman"/>
          <w:sz w:val="24"/>
          <w:szCs w:val="24"/>
        </w:rPr>
        <w:t xml:space="preserve"> </w:t>
      </w:r>
      <w:r w:rsidR="00286C25">
        <w:rPr>
          <w:rFonts w:ascii="Times New Roman" w:hAnsi="Times New Roman" w:cs="Times New Roman"/>
          <w:sz w:val="24"/>
          <w:szCs w:val="24"/>
        </w:rPr>
        <w:t>na izdržava</w:t>
      </w:r>
      <w:r w:rsidR="00CE7EB0">
        <w:rPr>
          <w:rFonts w:ascii="Times New Roman" w:hAnsi="Times New Roman" w:cs="Times New Roman"/>
          <w:sz w:val="24"/>
          <w:szCs w:val="24"/>
        </w:rPr>
        <w:t>ju kazne zatvora,</w:t>
      </w:r>
      <w:r w:rsidR="00286C25">
        <w:rPr>
          <w:rFonts w:ascii="Times New Roman" w:hAnsi="Times New Roman" w:cs="Times New Roman"/>
          <w:sz w:val="24"/>
          <w:szCs w:val="24"/>
        </w:rPr>
        <w:t xml:space="preserve"> </w:t>
      </w:r>
      <w:r w:rsidR="00CE7EB0">
        <w:rPr>
          <w:rFonts w:ascii="Times New Roman" w:hAnsi="Times New Roman" w:cs="Times New Roman"/>
          <w:sz w:val="24"/>
          <w:szCs w:val="24"/>
        </w:rPr>
        <w:t>njegovo osposobljavanje za život na slobodi</w:t>
      </w:r>
      <w:r w:rsidR="00E5572C">
        <w:rPr>
          <w:rFonts w:ascii="Times New Roman" w:hAnsi="Times New Roman" w:cs="Times New Roman"/>
          <w:sz w:val="24"/>
          <w:szCs w:val="24"/>
        </w:rPr>
        <w:t xml:space="preserve"> </w:t>
      </w:r>
      <w:r w:rsidR="00CE7EB0">
        <w:rPr>
          <w:rFonts w:ascii="Times New Roman" w:hAnsi="Times New Roman" w:cs="Times New Roman"/>
          <w:sz w:val="24"/>
          <w:szCs w:val="24"/>
        </w:rPr>
        <w:t>u skladu sa</w:t>
      </w:r>
      <w:r w:rsidR="00F74736">
        <w:rPr>
          <w:rFonts w:ascii="Times New Roman" w:hAnsi="Times New Roman" w:cs="Times New Roman"/>
          <w:sz w:val="24"/>
          <w:szCs w:val="24"/>
        </w:rPr>
        <w:t xml:space="preserve"> </w:t>
      </w:r>
      <w:r w:rsidR="000900F8">
        <w:rPr>
          <w:rFonts w:ascii="Times New Roman" w:hAnsi="Times New Roman" w:cs="Times New Roman"/>
          <w:sz w:val="24"/>
          <w:szCs w:val="24"/>
        </w:rPr>
        <w:t>Z</w:t>
      </w:r>
      <w:r w:rsidR="007D6942">
        <w:rPr>
          <w:rFonts w:ascii="Times New Roman" w:hAnsi="Times New Roman" w:cs="Times New Roman"/>
          <w:sz w:val="24"/>
          <w:szCs w:val="24"/>
        </w:rPr>
        <w:t>akonom i društvenim pravilima.</w:t>
      </w:r>
    </w:p>
    <w:p w:rsidR="00000B32" w:rsidRPr="00F74736" w:rsidRDefault="00D328DA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F74736">
        <w:rPr>
          <w:rFonts w:ascii="Times New Roman" w:hAnsi="Times New Roman"/>
          <w:i w:val="0"/>
          <w:sz w:val="24"/>
          <w:szCs w:val="24"/>
        </w:rPr>
        <w:t xml:space="preserve">   </w:t>
      </w:r>
    </w:p>
    <w:p w:rsidR="005E32FE" w:rsidRPr="005E32FE" w:rsidRDefault="00805CF4" w:rsidP="006A6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66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I LJ E Š K E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2FE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E32FE" w:rsidRPr="005E32FE" w:rsidRDefault="005E32FE" w:rsidP="005E3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01.01</w:t>
      </w:r>
      <w:r w:rsidRPr="004B4054">
        <w:rPr>
          <w:rFonts w:ascii="Times New Roman" w:hAnsi="Times New Roman" w:cs="Times New Roman"/>
          <w:b/>
          <w:sz w:val="24"/>
          <w:szCs w:val="24"/>
        </w:rPr>
        <w:t>.–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898">
        <w:rPr>
          <w:rFonts w:ascii="Times New Roman" w:hAnsi="Times New Roman" w:cs="Times New Roman"/>
          <w:b/>
          <w:sz w:val="24"/>
          <w:szCs w:val="24"/>
        </w:rPr>
        <w:t>30.06.202</w:t>
      </w:r>
      <w:r w:rsidR="00C51CD5">
        <w:rPr>
          <w:rFonts w:ascii="Times New Roman" w:hAnsi="Times New Roman" w:cs="Times New Roman"/>
          <w:b/>
          <w:sz w:val="24"/>
          <w:szCs w:val="24"/>
        </w:rPr>
        <w:t>3</w:t>
      </w:r>
      <w:r w:rsidRPr="005E32F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E27AF4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–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75EC5">
        <w:rPr>
          <w:rFonts w:ascii="Times New Roman" w:hAnsi="Times New Roman" w:cs="Times New Roman"/>
          <w:b/>
          <w:sz w:val="24"/>
          <w:szCs w:val="24"/>
        </w:rPr>
        <w:tab/>
      </w:r>
      <w:r w:rsidR="00C51CD5">
        <w:rPr>
          <w:rFonts w:ascii="Times New Roman" w:hAnsi="Times New Roman" w:cs="Times New Roman"/>
          <w:b/>
          <w:sz w:val="24"/>
          <w:szCs w:val="24"/>
        </w:rPr>
        <w:t>940.850,65 eur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C47418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 xml:space="preserve">Ostvareni prihodi poslovanja tekuće godine na dan </w:t>
      </w:r>
      <w:r w:rsidR="006A6898">
        <w:rPr>
          <w:rFonts w:ascii="Times New Roman" w:hAnsi="Times New Roman" w:cs="Times New Roman"/>
          <w:sz w:val="24"/>
          <w:szCs w:val="24"/>
        </w:rPr>
        <w:t>30. lipnja 202</w:t>
      </w:r>
      <w:r w:rsidR="00C51CD5">
        <w:rPr>
          <w:rFonts w:ascii="Times New Roman" w:hAnsi="Times New Roman" w:cs="Times New Roman"/>
          <w:sz w:val="24"/>
          <w:szCs w:val="24"/>
        </w:rPr>
        <w:t>3</w:t>
      </w:r>
      <w:r w:rsidRPr="00C47418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C51CD5">
        <w:rPr>
          <w:rFonts w:ascii="Times New Roman" w:hAnsi="Times New Roman" w:cs="Times New Roman"/>
          <w:sz w:val="24"/>
          <w:szCs w:val="24"/>
        </w:rPr>
        <w:t xml:space="preserve">18,20 </w:t>
      </w:r>
      <w:r w:rsidRPr="00C47418">
        <w:rPr>
          <w:rFonts w:ascii="Times New Roman" w:hAnsi="Times New Roman" w:cs="Times New Roman"/>
          <w:sz w:val="24"/>
          <w:szCs w:val="24"/>
        </w:rPr>
        <w:t xml:space="preserve">% od ostvarenog u </w:t>
      </w:r>
      <w:r w:rsidR="005F33BD">
        <w:rPr>
          <w:rFonts w:ascii="Times New Roman" w:hAnsi="Times New Roman" w:cs="Times New Roman"/>
          <w:sz w:val="24"/>
          <w:szCs w:val="24"/>
        </w:rPr>
        <w:t xml:space="preserve">istom </w:t>
      </w:r>
      <w:r w:rsidRPr="00C47418">
        <w:rPr>
          <w:rFonts w:ascii="Times New Roman" w:hAnsi="Times New Roman" w:cs="Times New Roman"/>
          <w:sz w:val="24"/>
          <w:szCs w:val="24"/>
        </w:rPr>
        <w:t>izvješta</w:t>
      </w:r>
      <w:r w:rsidR="006A6898">
        <w:rPr>
          <w:rFonts w:ascii="Times New Roman" w:hAnsi="Times New Roman" w:cs="Times New Roman"/>
          <w:sz w:val="24"/>
          <w:szCs w:val="24"/>
        </w:rPr>
        <w:t>jnom razdoblju prethodne godine</w:t>
      </w:r>
      <w:r w:rsidRPr="00C47418">
        <w:rPr>
          <w:rFonts w:ascii="Times New Roman" w:hAnsi="Times New Roman" w:cs="Times New Roman"/>
          <w:sz w:val="24"/>
          <w:szCs w:val="24"/>
        </w:rPr>
        <w:t>.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E27AF4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652 –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PRIHODI OD UPRAVNIH I ADMINISTRATIVNIH PRISTOJBI, </w:t>
      </w:r>
    </w:p>
    <w:p w:rsidR="005E32FE" w:rsidRPr="005E32FE" w:rsidRDefault="00C4741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7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PRISTOJBI PO POSEBNIM PROPISIMA I NAKNADA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C47418" w:rsidRDefault="00C47418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</w:t>
      </w:r>
      <w:r w:rsidR="005E32FE" w:rsidRPr="00C474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pomenuti prihodi 6526 iznose </w:t>
      </w:r>
      <w:r w:rsidR="00C51CD5">
        <w:rPr>
          <w:rFonts w:ascii="Times New Roman" w:hAnsi="Times New Roman" w:cs="Times New Roman"/>
          <w:b/>
          <w:sz w:val="24"/>
          <w:szCs w:val="24"/>
        </w:rPr>
        <w:t>862,38 eur</w:t>
      </w:r>
      <w:r w:rsidR="005E32FE" w:rsidRPr="00484173">
        <w:rPr>
          <w:rFonts w:ascii="Times New Roman" w:hAnsi="Times New Roman" w:cs="Times New Roman"/>
          <w:b/>
          <w:sz w:val="24"/>
          <w:szCs w:val="24"/>
        </w:rPr>
        <w:t>,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ostvaren</w:t>
      </w:r>
      <w:r>
        <w:rPr>
          <w:rFonts w:ascii="Times New Roman" w:hAnsi="Times New Roman" w:cs="Times New Roman"/>
          <w:sz w:val="24"/>
          <w:szCs w:val="24"/>
        </w:rPr>
        <w:t>i su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</w:t>
      </w:r>
      <w:r w:rsidR="005F33BD">
        <w:rPr>
          <w:rFonts w:ascii="Times New Roman" w:hAnsi="Times New Roman" w:cs="Times New Roman"/>
          <w:sz w:val="24"/>
          <w:szCs w:val="24"/>
        </w:rPr>
        <w:t>naplatom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sprovođenja zatvorenika o vlastitom trošku.</w:t>
      </w: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54" w:rsidRPr="005E32FE" w:rsidRDefault="004B4054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E27AF4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661 –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PRIHODI OD PRODAJE PROIZVODA I ROBE TE PRUŽENIH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4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USLUGA 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ab/>
      </w:r>
    </w:p>
    <w:p w:rsidR="005E32FE" w:rsidRPr="00C47418" w:rsidRDefault="005E32FE" w:rsidP="00C47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 xml:space="preserve">U iznosu od  </w:t>
      </w:r>
      <w:r w:rsidR="00C51CD5">
        <w:rPr>
          <w:rFonts w:ascii="Times New Roman" w:hAnsi="Times New Roman" w:cs="Times New Roman"/>
          <w:b/>
          <w:sz w:val="24"/>
          <w:szCs w:val="24"/>
        </w:rPr>
        <w:t>4.202,51</w:t>
      </w:r>
      <w:r w:rsidR="00C51CD5">
        <w:rPr>
          <w:rFonts w:ascii="Times New Roman" w:hAnsi="Times New Roman" w:cs="Times New Roman"/>
          <w:sz w:val="24"/>
          <w:szCs w:val="24"/>
        </w:rPr>
        <w:t xml:space="preserve"> </w:t>
      </w:r>
      <w:r w:rsidR="00C51CD5" w:rsidRPr="00C51CD5">
        <w:rPr>
          <w:rFonts w:ascii="Times New Roman" w:hAnsi="Times New Roman" w:cs="Times New Roman"/>
          <w:b/>
          <w:sz w:val="24"/>
          <w:szCs w:val="24"/>
        </w:rPr>
        <w:t>eur</w:t>
      </w:r>
      <w:r w:rsidRPr="00C47418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5E32FE" w:rsidRPr="00C47418" w:rsidRDefault="005E32FE" w:rsidP="00C474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>prihodi od rabata ostvarenog u zatvorskoj prodavaonici prodaje</w:t>
      </w:r>
      <w:r w:rsidR="005F33BD">
        <w:rPr>
          <w:rFonts w:ascii="Times New Roman" w:hAnsi="Times New Roman" w:cs="Times New Roman"/>
          <w:sz w:val="24"/>
          <w:szCs w:val="24"/>
        </w:rPr>
        <w:t xml:space="preserve"> proizvoda  i robe u iznosu od </w:t>
      </w:r>
      <w:r w:rsidR="00C51CD5">
        <w:rPr>
          <w:rFonts w:ascii="Times New Roman" w:hAnsi="Times New Roman" w:cs="Times New Roman"/>
          <w:sz w:val="24"/>
          <w:szCs w:val="24"/>
        </w:rPr>
        <w:t>344,82 eur</w:t>
      </w:r>
    </w:p>
    <w:p w:rsidR="005E32FE" w:rsidRPr="00C47418" w:rsidRDefault="00C47418" w:rsidP="00C474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32FE" w:rsidRPr="00C47418">
        <w:rPr>
          <w:rFonts w:ascii="Times New Roman" w:hAnsi="Times New Roman" w:cs="Times New Roman"/>
          <w:sz w:val="24"/>
          <w:szCs w:val="24"/>
        </w:rPr>
        <w:t>rihod od najma aparata za kavu</w:t>
      </w:r>
      <w:r w:rsidR="00EE544F">
        <w:rPr>
          <w:rFonts w:ascii="Times New Roman" w:hAnsi="Times New Roman" w:cs="Times New Roman"/>
          <w:sz w:val="24"/>
          <w:szCs w:val="24"/>
        </w:rPr>
        <w:t>,</w:t>
      </w:r>
      <w:r w:rsidR="00BF46D6">
        <w:rPr>
          <w:rFonts w:ascii="Times New Roman" w:hAnsi="Times New Roman" w:cs="Times New Roman"/>
          <w:sz w:val="24"/>
          <w:szCs w:val="24"/>
        </w:rPr>
        <w:t xml:space="preserve"> usluge pranja i glačanja rublja</w:t>
      </w:r>
      <w:r w:rsidR="00EE544F">
        <w:rPr>
          <w:rFonts w:ascii="Times New Roman" w:hAnsi="Times New Roman" w:cs="Times New Roman"/>
          <w:sz w:val="24"/>
          <w:szCs w:val="24"/>
        </w:rPr>
        <w:t xml:space="preserve"> te kopiranja i izrade telefonskih kartica</w:t>
      </w:r>
      <w:r w:rsidR="005E32FE" w:rsidRPr="00C47418">
        <w:rPr>
          <w:rFonts w:ascii="Times New Roman" w:hAnsi="Times New Roman" w:cs="Times New Roman"/>
          <w:sz w:val="24"/>
          <w:szCs w:val="24"/>
        </w:rPr>
        <w:t xml:space="preserve"> </w:t>
      </w:r>
      <w:r w:rsidR="00C51CD5" w:rsidRPr="00C51CD5">
        <w:rPr>
          <w:rFonts w:ascii="Times New Roman" w:hAnsi="Times New Roman" w:cs="Times New Roman"/>
          <w:sz w:val="24"/>
          <w:szCs w:val="24"/>
        </w:rPr>
        <w:t>3.857,69 eur</w:t>
      </w:r>
      <w:r w:rsidR="00E27AF4">
        <w:rPr>
          <w:rFonts w:ascii="Times New Roman" w:hAnsi="Times New Roman" w:cs="Times New Roman"/>
          <w:sz w:val="24"/>
          <w:szCs w:val="24"/>
        </w:rPr>
        <w:t>.</w:t>
      </w:r>
    </w:p>
    <w:p w:rsidR="00931EF8" w:rsidRPr="00DF1913" w:rsidRDefault="00931EF8" w:rsidP="00DF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F4" w:rsidRDefault="00E27AF4" w:rsidP="00E2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6D6" w:rsidRPr="00E27AF4" w:rsidRDefault="00E27AF4" w:rsidP="00E2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F4">
        <w:rPr>
          <w:rFonts w:ascii="Times New Roman" w:hAnsi="Times New Roman" w:cs="Times New Roman"/>
          <w:b/>
          <w:sz w:val="24"/>
          <w:szCs w:val="24"/>
        </w:rPr>
        <w:t>683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6D6">
        <w:rPr>
          <w:rFonts w:ascii="Times New Roman" w:hAnsi="Times New Roman" w:cs="Times New Roman"/>
          <w:b/>
          <w:sz w:val="24"/>
          <w:szCs w:val="24"/>
        </w:rPr>
        <w:t>OSTALI</w:t>
      </w:r>
      <w:r w:rsidR="00BF46D6" w:rsidRPr="005E32FE">
        <w:rPr>
          <w:rFonts w:ascii="Times New Roman" w:hAnsi="Times New Roman" w:cs="Times New Roman"/>
          <w:b/>
          <w:sz w:val="24"/>
          <w:szCs w:val="24"/>
        </w:rPr>
        <w:t xml:space="preserve"> PRIHODI</w:t>
      </w:r>
    </w:p>
    <w:p w:rsidR="00484173" w:rsidRDefault="00484173" w:rsidP="00BF4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73" w:rsidRPr="005E32FE" w:rsidRDefault="00484173" w:rsidP="00BF4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173" w:rsidRDefault="00484173" w:rsidP="00AF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u iznosu </w:t>
      </w:r>
      <w:r w:rsidR="00C51CD5">
        <w:rPr>
          <w:rFonts w:ascii="Times New Roman" w:hAnsi="Times New Roman" w:cs="Times New Roman"/>
          <w:b/>
          <w:sz w:val="24"/>
          <w:szCs w:val="24"/>
        </w:rPr>
        <w:t>51,10 eur</w:t>
      </w:r>
      <w:r w:rsidR="00AF0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 </w:t>
      </w:r>
      <w:r w:rsidR="00AF099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prodajom ee-otpada</w:t>
      </w:r>
      <w:r w:rsidR="006A6898">
        <w:rPr>
          <w:rFonts w:ascii="Times New Roman" w:hAnsi="Times New Roman" w:cs="Times New Roman"/>
          <w:sz w:val="24"/>
          <w:szCs w:val="24"/>
        </w:rPr>
        <w:t xml:space="preserve"> (staro željezo, jestiv</w:t>
      </w:r>
      <w:r w:rsidR="00C51CD5">
        <w:rPr>
          <w:rFonts w:ascii="Times New Roman" w:hAnsi="Times New Roman" w:cs="Times New Roman"/>
          <w:sz w:val="24"/>
          <w:szCs w:val="24"/>
        </w:rPr>
        <w:t>a</w:t>
      </w:r>
      <w:r w:rsidR="006A6898">
        <w:rPr>
          <w:rFonts w:ascii="Times New Roman" w:hAnsi="Times New Roman" w:cs="Times New Roman"/>
          <w:sz w:val="24"/>
          <w:szCs w:val="24"/>
        </w:rPr>
        <w:t xml:space="preserve"> ulja i masti)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0995" w:rsidRDefault="00AF0995" w:rsidP="00ED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36" w:rsidRPr="00931EF8" w:rsidRDefault="005E32FE" w:rsidP="00ED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418">
        <w:rPr>
          <w:rFonts w:ascii="Times New Roman" w:hAnsi="Times New Roman" w:cs="Times New Roman"/>
          <w:sz w:val="24"/>
          <w:szCs w:val="24"/>
        </w:rPr>
        <w:t>Prihod od rabata u</w:t>
      </w:r>
      <w:r w:rsidR="00484173">
        <w:rPr>
          <w:rFonts w:ascii="Times New Roman" w:hAnsi="Times New Roman" w:cs="Times New Roman"/>
          <w:sz w:val="24"/>
          <w:szCs w:val="24"/>
        </w:rPr>
        <w:t xml:space="preserve"> i</w:t>
      </w:r>
      <w:r w:rsidR="00DE0F36">
        <w:rPr>
          <w:rFonts w:ascii="Times New Roman" w:hAnsi="Times New Roman" w:cs="Times New Roman"/>
          <w:sz w:val="24"/>
          <w:szCs w:val="24"/>
        </w:rPr>
        <w:t>z</w:t>
      </w:r>
      <w:r w:rsidR="00484173">
        <w:rPr>
          <w:rFonts w:ascii="Times New Roman" w:hAnsi="Times New Roman" w:cs="Times New Roman"/>
          <w:sz w:val="24"/>
          <w:szCs w:val="24"/>
        </w:rPr>
        <w:t xml:space="preserve">nosu od </w:t>
      </w:r>
      <w:r w:rsidR="00AF0995" w:rsidRPr="00AF0995">
        <w:rPr>
          <w:rFonts w:ascii="Times New Roman" w:hAnsi="Times New Roman" w:cs="Times New Roman"/>
          <w:b/>
          <w:sz w:val="24"/>
          <w:szCs w:val="24"/>
        </w:rPr>
        <w:t>344,82 eur</w:t>
      </w:r>
      <w:r w:rsidR="00AF0995">
        <w:rPr>
          <w:rFonts w:ascii="Times New Roman" w:hAnsi="Times New Roman" w:cs="Times New Roman"/>
          <w:sz w:val="24"/>
          <w:szCs w:val="24"/>
        </w:rPr>
        <w:t xml:space="preserve"> </w:t>
      </w:r>
      <w:r w:rsidR="006A6898">
        <w:rPr>
          <w:rFonts w:ascii="Times New Roman" w:hAnsi="Times New Roman" w:cs="Times New Roman"/>
          <w:sz w:val="24"/>
          <w:szCs w:val="24"/>
        </w:rPr>
        <w:t>je potrošen</w:t>
      </w:r>
      <w:r w:rsidRPr="00931EF8">
        <w:rPr>
          <w:rFonts w:ascii="Times New Roman" w:hAnsi="Times New Roman" w:cs="Times New Roman"/>
          <w:sz w:val="24"/>
          <w:szCs w:val="24"/>
        </w:rPr>
        <w:t xml:space="preserve"> </w:t>
      </w:r>
      <w:r w:rsidR="00AF0995">
        <w:rPr>
          <w:rFonts w:ascii="Times New Roman" w:hAnsi="Times New Roman" w:cs="Times New Roman"/>
          <w:sz w:val="24"/>
          <w:szCs w:val="24"/>
        </w:rPr>
        <w:t>za kupnju uredskih sjedalica</w:t>
      </w:r>
      <w:r w:rsidR="00ED278F">
        <w:rPr>
          <w:rFonts w:ascii="Times New Roman" w:hAnsi="Times New Roman" w:cs="Times New Roman"/>
          <w:sz w:val="24"/>
          <w:szCs w:val="24"/>
        </w:rPr>
        <w:t>.</w:t>
      </w:r>
    </w:p>
    <w:p w:rsidR="009A187D" w:rsidRDefault="009A187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AF0995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AF0995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AF0995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AF0995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45B" w:rsidRDefault="00B67CFF" w:rsidP="004E2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6711 - </w:t>
      </w:r>
      <w:r w:rsidR="0000345B">
        <w:rPr>
          <w:rFonts w:ascii="Times New Roman" w:hAnsi="Times New Roman" w:cs="Times New Roman"/>
          <w:b/>
          <w:sz w:val="24"/>
          <w:szCs w:val="24"/>
        </w:rPr>
        <w:t>PRIHODI IZ NADLEŽNOG PRORAČUNA ZA FINANCIRANJE RASHODA POSLOVANJA</w:t>
      </w:r>
    </w:p>
    <w:p w:rsidR="009A187D" w:rsidRDefault="009A187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7D" w:rsidRDefault="009A187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00345B" w:rsidP="0000345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</w:t>
      </w:r>
      <w:r w:rsidR="00E66A2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pno doznačena sredst</w:t>
      </w:r>
      <w:r w:rsidR="00983B0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</w:t>
      </w:r>
      <w:r w:rsidR="00AD650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F0995">
        <w:rPr>
          <w:rFonts w:ascii="Times New Roman" w:hAnsi="Times New Roman" w:cs="Times New Roman"/>
          <w:b/>
          <w:sz w:val="24"/>
          <w:szCs w:val="24"/>
        </w:rPr>
        <w:t>935.734,63 eur</w:t>
      </w:r>
      <w:r w:rsidR="0085218D">
        <w:rPr>
          <w:rFonts w:ascii="Times New Roman" w:hAnsi="Times New Roman" w:cs="Times New Roman"/>
          <w:b/>
          <w:sz w:val="24"/>
          <w:szCs w:val="24"/>
        </w:rPr>
        <w:t>a</w:t>
      </w:r>
    </w:p>
    <w:p w:rsidR="00AF0995" w:rsidRDefault="00AF0995" w:rsidP="00AF099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87D" w:rsidRDefault="00AF0995" w:rsidP="00AF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</w:t>
      </w:r>
      <w:r w:rsidRPr="00AF0995">
        <w:rPr>
          <w:rFonts w:ascii="Times New Roman" w:hAnsi="Times New Roman" w:cs="Times New Roman"/>
          <w:sz w:val="24"/>
          <w:szCs w:val="24"/>
        </w:rPr>
        <w:t xml:space="preserve">928.554,14 </w:t>
      </w:r>
      <w:r>
        <w:rPr>
          <w:rFonts w:ascii="Times New Roman" w:hAnsi="Times New Roman" w:cs="Times New Roman"/>
          <w:sz w:val="24"/>
          <w:szCs w:val="24"/>
        </w:rPr>
        <w:t xml:space="preserve">eura se odnosi </w:t>
      </w:r>
      <w:r w:rsidRPr="00AF0995">
        <w:rPr>
          <w:rFonts w:ascii="Times New Roman" w:hAnsi="Times New Roman" w:cs="Times New Roman"/>
          <w:sz w:val="24"/>
          <w:szCs w:val="24"/>
        </w:rPr>
        <w:t>za rashode poslovanja</w:t>
      </w:r>
      <w:r w:rsidR="0085218D">
        <w:rPr>
          <w:rFonts w:ascii="Times New Roman" w:hAnsi="Times New Roman" w:cs="Times New Roman"/>
          <w:sz w:val="24"/>
          <w:szCs w:val="24"/>
        </w:rPr>
        <w:t>, a 7.180,45 eura</w:t>
      </w:r>
      <w:r>
        <w:rPr>
          <w:rFonts w:ascii="Times New Roman" w:hAnsi="Times New Roman" w:cs="Times New Roman"/>
          <w:sz w:val="24"/>
          <w:szCs w:val="24"/>
        </w:rPr>
        <w:t xml:space="preserve"> se odnosi za nabavu nefinancijske imovine</w:t>
      </w:r>
      <w:r w:rsidR="00821EAD">
        <w:rPr>
          <w:rFonts w:ascii="Times New Roman" w:hAnsi="Times New Roman" w:cs="Times New Roman"/>
          <w:sz w:val="24"/>
          <w:szCs w:val="24"/>
        </w:rPr>
        <w:t xml:space="preserve"> odnosno investicijsko ulaganje u zgradu.</w:t>
      </w:r>
    </w:p>
    <w:p w:rsidR="00AF0995" w:rsidRDefault="00AF0995" w:rsidP="00AF0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995" w:rsidRDefault="0085218D" w:rsidP="00852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Doznačeni prihodi razlikuju se</w:t>
      </w:r>
      <w:r w:rsidR="00821EAD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936,64 eura. Razlika se odnosi na isplatu naknada za priznate ozljede na radu. Rekapitulacija storno bolovanja do 42 dana razlikuje se od onog što je vidljivo na FINA COP-u.</w:t>
      </w:r>
      <w:r w:rsidR="00821EAD">
        <w:rPr>
          <w:rFonts w:ascii="Times New Roman" w:hAnsi="Times New Roman" w:cs="Times New Roman"/>
          <w:sz w:val="24"/>
          <w:szCs w:val="24"/>
        </w:rPr>
        <w:t xml:space="preserve"> Što znači da fina nije stornirala u cijelosti iznos koji je plaćen sa konta 311116, već je samo  prebila iznos razlike koji je još trebalo platiti zaposleniku.</w:t>
      </w:r>
    </w:p>
    <w:p w:rsidR="0000345B" w:rsidRDefault="0000345B" w:rsidP="000034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0D" w:rsidRDefault="00AD650D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50D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E66A22">
        <w:rPr>
          <w:rFonts w:ascii="Times New Roman" w:hAnsi="Times New Roman" w:cs="Times New Roman"/>
          <w:b/>
          <w:sz w:val="24"/>
          <w:szCs w:val="24"/>
        </w:rPr>
        <w:t>RASHODI POSLOVANJA</w:t>
      </w:r>
      <w:r w:rsidRPr="005E32F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 w:rsidR="004E215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5E32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218D">
        <w:rPr>
          <w:rFonts w:ascii="Times New Roman" w:hAnsi="Times New Roman" w:cs="Times New Roman"/>
          <w:b/>
          <w:sz w:val="24"/>
          <w:szCs w:val="24"/>
        </w:rPr>
        <w:t>920.388,27 eura</w:t>
      </w:r>
    </w:p>
    <w:p w:rsidR="003F668C" w:rsidRPr="005E32FE" w:rsidRDefault="003F668C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931EF8" w:rsidRDefault="00AD650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153">
        <w:rPr>
          <w:rFonts w:ascii="Times New Roman" w:hAnsi="Times New Roman" w:cs="Times New Roman"/>
          <w:b/>
          <w:sz w:val="24"/>
          <w:szCs w:val="24"/>
        </w:rPr>
        <w:t>–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Rashodi za zaposlene </w:t>
      </w:r>
      <w:r w:rsidR="0085218D">
        <w:rPr>
          <w:rFonts w:ascii="Times New Roman" w:hAnsi="Times New Roman" w:cs="Times New Roman"/>
          <w:sz w:val="24"/>
          <w:szCs w:val="24"/>
        </w:rPr>
        <w:t>u iznosu 741.310,51 eur</w:t>
      </w:r>
      <w:r w:rsidR="00805CF4">
        <w:rPr>
          <w:rFonts w:ascii="Times New Roman" w:hAnsi="Times New Roman" w:cs="Times New Roman"/>
          <w:sz w:val="24"/>
          <w:szCs w:val="24"/>
        </w:rPr>
        <w:t xml:space="preserve"> </w:t>
      </w:r>
      <w:r w:rsidR="0085515E"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85218D">
        <w:rPr>
          <w:rFonts w:ascii="Times New Roman" w:hAnsi="Times New Roman" w:cs="Times New Roman"/>
          <w:sz w:val="24"/>
          <w:szCs w:val="24"/>
        </w:rPr>
        <w:t>17.00</w:t>
      </w:r>
      <w:r w:rsidR="005E32FE" w:rsidRPr="00931EF8">
        <w:rPr>
          <w:rFonts w:ascii="Times New Roman" w:hAnsi="Times New Roman" w:cs="Times New Roman"/>
          <w:sz w:val="24"/>
          <w:szCs w:val="24"/>
        </w:rPr>
        <w:t>%</w:t>
      </w:r>
      <w:r w:rsidR="00805CF4">
        <w:rPr>
          <w:rFonts w:ascii="Times New Roman" w:hAnsi="Times New Roman" w:cs="Times New Roman"/>
          <w:sz w:val="24"/>
          <w:szCs w:val="24"/>
        </w:rPr>
        <w:t xml:space="preserve"> </w:t>
      </w:r>
      <w:r w:rsidR="005E32FE" w:rsidRPr="00931EF8">
        <w:rPr>
          <w:rFonts w:ascii="Times New Roman" w:hAnsi="Times New Roman" w:cs="Times New Roman"/>
          <w:sz w:val="24"/>
          <w:szCs w:val="24"/>
        </w:rPr>
        <w:t>u odnosu na prethodno razdoblje što je rezultat povećanja</w:t>
      </w:r>
      <w:r w:rsidR="003F668C">
        <w:rPr>
          <w:rFonts w:ascii="Times New Roman" w:hAnsi="Times New Roman" w:cs="Times New Roman"/>
          <w:sz w:val="24"/>
          <w:szCs w:val="24"/>
        </w:rPr>
        <w:t xml:space="preserve"> osnovice za izračun plaće od 01. </w:t>
      </w:r>
      <w:r w:rsidR="0085218D">
        <w:rPr>
          <w:rFonts w:ascii="Times New Roman" w:hAnsi="Times New Roman" w:cs="Times New Roman"/>
          <w:sz w:val="24"/>
          <w:szCs w:val="24"/>
        </w:rPr>
        <w:t>siječnja 2023</w:t>
      </w:r>
      <w:r w:rsidR="003F668C">
        <w:rPr>
          <w:rFonts w:ascii="Times New Roman" w:hAnsi="Times New Roman" w:cs="Times New Roman"/>
          <w:sz w:val="24"/>
          <w:szCs w:val="24"/>
        </w:rPr>
        <w:t>. godine</w:t>
      </w:r>
      <w:r w:rsidR="0085218D">
        <w:rPr>
          <w:rFonts w:ascii="Times New Roman" w:hAnsi="Times New Roman" w:cs="Times New Roman"/>
          <w:sz w:val="24"/>
          <w:szCs w:val="24"/>
        </w:rPr>
        <w:t xml:space="preserve"> i 01. travnja 2023. godine</w:t>
      </w:r>
      <w:r w:rsidR="003F668C">
        <w:rPr>
          <w:rFonts w:ascii="Times New Roman" w:hAnsi="Times New Roman" w:cs="Times New Roman"/>
          <w:sz w:val="24"/>
          <w:szCs w:val="24"/>
        </w:rPr>
        <w:t>, kao i uvećanja 0,05% za minuli rad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u odnosu na prethodnu </w:t>
      </w:r>
      <w:r w:rsidR="003F668C">
        <w:rPr>
          <w:rFonts w:ascii="Times New Roman" w:hAnsi="Times New Roman" w:cs="Times New Roman"/>
          <w:sz w:val="24"/>
          <w:szCs w:val="24"/>
        </w:rPr>
        <w:t>godinu.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A22" w:rsidRDefault="00E66A22" w:rsidP="00E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321</w:t>
      </w:r>
      <w:r w:rsidR="004E21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61EA3">
        <w:rPr>
          <w:rFonts w:ascii="Times New Roman" w:hAnsi="Times New Roman" w:cs="Times New Roman"/>
          <w:b/>
          <w:sz w:val="24"/>
          <w:szCs w:val="24"/>
        </w:rPr>
        <w:t xml:space="preserve"> Naknade troškova zaposlenim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ovom periodu iznose </w:t>
      </w:r>
      <w:r w:rsidR="0085218D">
        <w:rPr>
          <w:rFonts w:ascii="Times New Roman" w:hAnsi="Times New Roman" w:cs="Times New Roman"/>
          <w:sz w:val="24"/>
          <w:szCs w:val="24"/>
        </w:rPr>
        <w:t>37.358,23 eura</w:t>
      </w:r>
      <w:r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521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više u </w:t>
      </w:r>
      <w:r w:rsidR="00C61EA3">
        <w:rPr>
          <w:rFonts w:ascii="Times New Roman" w:hAnsi="Times New Roman" w:cs="Times New Roman"/>
          <w:sz w:val="24"/>
          <w:szCs w:val="24"/>
        </w:rPr>
        <w:t>odnosu na za isto izvještajno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EBE" w:rsidRDefault="00E66A22" w:rsidP="00E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službenih putovanja</w:t>
      </w:r>
      <w:r w:rsidR="0085218D">
        <w:rPr>
          <w:rFonts w:ascii="Times New Roman" w:hAnsi="Times New Roman" w:cs="Times New Roman"/>
          <w:sz w:val="24"/>
          <w:szCs w:val="24"/>
        </w:rPr>
        <w:t xml:space="preserve"> povećali su se za 47</w:t>
      </w:r>
      <w:r w:rsidR="004E215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 Naročito se povećao broj preprata u Psihijatrijsku bolnicu Ugljan</w:t>
      </w:r>
      <w:r w:rsidR="00B11EBE">
        <w:rPr>
          <w:rFonts w:ascii="Times New Roman" w:hAnsi="Times New Roman" w:cs="Times New Roman"/>
          <w:sz w:val="24"/>
          <w:szCs w:val="24"/>
        </w:rPr>
        <w:t xml:space="preserve"> te preprate iz bolnice na rasprave u sud</w:t>
      </w:r>
      <w:r w:rsidR="00631FDF">
        <w:rPr>
          <w:rFonts w:ascii="Times New Roman" w:hAnsi="Times New Roman" w:cs="Times New Roman"/>
          <w:sz w:val="24"/>
          <w:szCs w:val="24"/>
        </w:rPr>
        <w:t>, a cijene prijevoza trajektom su se povećale</w:t>
      </w:r>
      <w:r w:rsidR="00B11EBE">
        <w:rPr>
          <w:rFonts w:ascii="Times New Roman" w:hAnsi="Times New Roman" w:cs="Times New Roman"/>
          <w:sz w:val="24"/>
          <w:szCs w:val="24"/>
        </w:rPr>
        <w:t>.</w:t>
      </w:r>
      <w:r w:rsidR="00631FDF">
        <w:rPr>
          <w:rFonts w:ascii="Times New Roman" w:hAnsi="Times New Roman" w:cs="Times New Roman"/>
          <w:sz w:val="24"/>
          <w:szCs w:val="24"/>
        </w:rPr>
        <w:t xml:space="preserve"> Ukupne n</w:t>
      </w:r>
      <w:r w:rsidR="00B11EBE">
        <w:rPr>
          <w:rFonts w:ascii="Times New Roman" w:hAnsi="Times New Roman" w:cs="Times New Roman"/>
          <w:sz w:val="24"/>
          <w:szCs w:val="24"/>
        </w:rPr>
        <w:t xml:space="preserve">aknade za putni trošak </w:t>
      </w:r>
      <w:r w:rsidR="00631FDF">
        <w:rPr>
          <w:rFonts w:ascii="Times New Roman" w:hAnsi="Times New Roman" w:cs="Times New Roman"/>
          <w:sz w:val="24"/>
          <w:szCs w:val="24"/>
        </w:rPr>
        <w:t>su se povećale zbog povećanja cijena pokaznih karata kao i visine naknade isplaćene po kilometru</w:t>
      </w:r>
      <w:r w:rsidR="00B11EBE">
        <w:rPr>
          <w:rFonts w:ascii="Times New Roman" w:hAnsi="Times New Roman" w:cs="Times New Roman"/>
          <w:sz w:val="24"/>
          <w:szCs w:val="24"/>
        </w:rPr>
        <w:t xml:space="preserve">. </w:t>
      </w:r>
      <w:r w:rsidR="00631FDF">
        <w:rPr>
          <w:rFonts w:ascii="Times New Roman" w:hAnsi="Times New Roman" w:cs="Times New Roman"/>
          <w:sz w:val="24"/>
          <w:szCs w:val="24"/>
        </w:rPr>
        <w:t>Osim toga povećani su i troškovi stručnog usavršavanja zbog slanja novog djelatnika na usavršavanje iz područja zaštite na radu- andragogije.</w:t>
      </w:r>
    </w:p>
    <w:p w:rsidR="00B11EBE" w:rsidRDefault="00B11EBE" w:rsidP="00E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EBE" w:rsidRDefault="00B11EB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322</w:t>
      </w:r>
      <w:r w:rsidR="004E21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57597">
        <w:rPr>
          <w:rFonts w:ascii="Times New Roman" w:hAnsi="Times New Roman" w:cs="Times New Roman"/>
          <w:b/>
          <w:sz w:val="24"/>
          <w:szCs w:val="24"/>
        </w:rPr>
        <w:t xml:space="preserve"> Rashodi za materijal i energiju </w:t>
      </w:r>
    </w:p>
    <w:p w:rsidR="00B11EBE" w:rsidRDefault="00B11EB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BE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na ovoj poziciji povećali su se za </w:t>
      </w:r>
      <w:r w:rsidR="00631FDF">
        <w:rPr>
          <w:rFonts w:ascii="Times New Roman" w:hAnsi="Times New Roman" w:cs="Times New Roman"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 xml:space="preserve">% zbog povećanja cijena. </w:t>
      </w:r>
    </w:p>
    <w:p w:rsidR="00B11EBE" w:rsidRDefault="00631FDF" w:rsidP="00B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Povećani su r</w:t>
      </w:r>
      <w:r w:rsidR="00B11EBE">
        <w:rPr>
          <w:rFonts w:ascii="Times New Roman" w:hAnsi="Times New Roman" w:cs="Times New Roman"/>
          <w:sz w:val="24"/>
          <w:szCs w:val="24"/>
        </w:rPr>
        <w:t>ashodi za uredski materijal</w:t>
      </w:r>
      <w:r w:rsidR="00BF3E3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materijal za čišćenje i higijenu</w:t>
      </w:r>
      <w:r w:rsidR="00BF3E3D">
        <w:rPr>
          <w:rFonts w:ascii="Times New Roman" w:hAnsi="Times New Roman" w:cs="Times New Roman"/>
          <w:sz w:val="24"/>
          <w:szCs w:val="24"/>
        </w:rPr>
        <w:t xml:space="preserve"> veći su za 48,5 % u odnosu na prethodno razdoblje zbog povećanja cijena.</w:t>
      </w:r>
    </w:p>
    <w:p w:rsidR="00BF3E3D" w:rsidRDefault="00B11EB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Trošak </w:t>
      </w:r>
      <w:r w:rsidR="00BF3E3D">
        <w:rPr>
          <w:rFonts w:ascii="Times New Roman" w:hAnsi="Times New Roman" w:cs="Times New Roman"/>
          <w:sz w:val="24"/>
          <w:szCs w:val="24"/>
        </w:rPr>
        <w:t>za hranu i lijekove je povećan za  34,7%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F3E3D">
        <w:rPr>
          <w:rFonts w:ascii="Times New Roman" w:hAnsi="Times New Roman" w:cs="Times New Roman"/>
          <w:sz w:val="24"/>
          <w:szCs w:val="24"/>
        </w:rPr>
        <w:t>sključivo zbog povećanja cijena, a iz istog razloga su povećani i troškovi za materijal i dijelove za tekuće investicijsko održavanje za 27,8 % u odnosu na prethodno razdoblje.</w:t>
      </w:r>
      <w:r w:rsidR="000E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3D" w:rsidRDefault="00BF3E3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1EBE">
        <w:rPr>
          <w:rFonts w:ascii="Times New Roman" w:hAnsi="Times New Roman" w:cs="Times New Roman"/>
          <w:sz w:val="24"/>
          <w:szCs w:val="24"/>
        </w:rPr>
        <w:t>roškovi za energiju s</w:t>
      </w:r>
      <w:r>
        <w:rPr>
          <w:rFonts w:ascii="Times New Roman" w:hAnsi="Times New Roman" w:cs="Times New Roman"/>
          <w:sz w:val="24"/>
          <w:szCs w:val="24"/>
        </w:rPr>
        <w:t>u smanjeni za  24,50% u odnosu na prethodno razdoblje i to iz razloga što su sufinancirani troškovi električne energije sukladno Uredbi Vlade o otklanjanju poremećaja na domaćem tržištu energije.</w:t>
      </w:r>
    </w:p>
    <w:p w:rsidR="00BF3E3D" w:rsidRDefault="00BF3E3D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D3" w:rsidRDefault="00DF1913" w:rsidP="000E34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CA">
        <w:rPr>
          <w:rFonts w:ascii="Times New Roman" w:hAnsi="Times New Roman" w:cs="Times New Roman"/>
          <w:b/>
          <w:sz w:val="24"/>
          <w:szCs w:val="24"/>
        </w:rPr>
        <w:t xml:space="preserve">3225 – Sitni inventar </w:t>
      </w:r>
    </w:p>
    <w:p w:rsidR="000E34D3" w:rsidRDefault="000E34D3" w:rsidP="000E3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na poziciji sitnog inventara i auto guma je veći za 29,6 % u odnosu na prethodno razdoblje zbog kupnje auto guma i posteljine, ručnika i radne odjeće za osobe lišene slobode, a osim toga cijene na tržištu su povećane.</w:t>
      </w:r>
    </w:p>
    <w:p w:rsidR="00DF1913" w:rsidRPr="002707CA" w:rsidRDefault="00DF1913" w:rsidP="0028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13" w:rsidRDefault="00DF1913" w:rsidP="0028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13" w:rsidRDefault="00DF1913" w:rsidP="0028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323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- Rashodi usluge </w:t>
      </w:r>
    </w:p>
    <w:p w:rsidR="001E2395" w:rsidRDefault="001E2395" w:rsidP="0028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5">
        <w:rPr>
          <w:rFonts w:ascii="Times New Roman" w:hAnsi="Times New Roman" w:cs="Times New Roman"/>
          <w:sz w:val="24"/>
          <w:szCs w:val="24"/>
        </w:rPr>
        <w:t xml:space="preserve">Rashodi za usluge su povećani za </w:t>
      </w:r>
      <w:r w:rsidR="000E34D3">
        <w:rPr>
          <w:rFonts w:ascii="Times New Roman" w:hAnsi="Times New Roman" w:cs="Times New Roman"/>
          <w:sz w:val="24"/>
          <w:szCs w:val="24"/>
        </w:rPr>
        <w:t>24,4</w:t>
      </w:r>
      <w:r w:rsidRPr="001E2395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isto razdoblje</w:t>
      </w:r>
      <w:r w:rsidRPr="001E2395">
        <w:rPr>
          <w:rFonts w:ascii="Times New Roman" w:hAnsi="Times New Roman" w:cs="Times New Roman"/>
          <w:sz w:val="24"/>
          <w:szCs w:val="24"/>
        </w:rPr>
        <w:t xml:space="preserve"> prethodn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2395">
        <w:rPr>
          <w:rFonts w:ascii="Times New Roman" w:hAnsi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cs="Times New Roman"/>
          <w:sz w:val="24"/>
          <w:szCs w:val="24"/>
        </w:rPr>
        <w:t xml:space="preserve">e i to: </w:t>
      </w:r>
    </w:p>
    <w:p w:rsidR="000E34D3" w:rsidRDefault="000E34D3" w:rsidP="0028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3232 – povećanje je za 23,7</w:t>
      </w:r>
      <w:r w:rsidR="001E2395">
        <w:rPr>
          <w:rFonts w:ascii="Times New Roman" w:hAnsi="Times New Roman" w:cs="Times New Roman"/>
          <w:sz w:val="24"/>
          <w:szCs w:val="24"/>
        </w:rPr>
        <w:t xml:space="preserve">% na uslugama </w:t>
      </w:r>
      <w:r>
        <w:rPr>
          <w:rFonts w:ascii="Times New Roman" w:hAnsi="Times New Roman" w:cs="Times New Roman"/>
          <w:sz w:val="24"/>
          <w:szCs w:val="24"/>
        </w:rPr>
        <w:t xml:space="preserve">tekućeg i investicijskog održavanja zbog povećanja cijena usluga kao i broja potrebnih popravaka. </w:t>
      </w:r>
      <w:r w:rsidR="001E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395" w:rsidRDefault="001E2395" w:rsidP="0028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  <w:r w:rsidR="00714C80">
        <w:rPr>
          <w:rFonts w:ascii="Times New Roman" w:hAnsi="Times New Roman" w:cs="Times New Roman"/>
          <w:sz w:val="24"/>
          <w:szCs w:val="24"/>
        </w:rPr>
        <w:t>6 i 3237</w:t>
      </w:r>
      <w:r w:rsidR="002707C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intelektualne</w:t>
      </w:r>
      <w:r w:rsidR="00714C80">
        <w:rPr>
          <w:rFonts w:ascii="Times New Roman" w:hAnsi="Times New Roman" w:cs="Times New Roman"/>
          <w:sz w:val="24"/>
          <w:szCs w:val="24"/>
        </w:rPr>
        <w:t xml:space="preserve"> i zdravstvene</w:t>
      </w:r>
      <w:r>
        <w:rPr>
          <w:rFonts w:ascii="Times New Roman" w:hAnsi="Times New Roman" w:cs="Times New Roman"/>
          <w:sz w:val="24"/>
          <w:szCs w:val="24"/>
        </w:rPr>
        <w:t xml:space="preserve"> usluge su povećane zbog </w:t>
      </w:r>
      <w:r w:rsidR="00714C80">
        <w:rPr>
          <w:rFonts w:ascii="Times New Roman" w:hAnsi="Times New Roman" w:cs="Times New Roman"/>
          <w:sz w:val="24"/>
          <w:szCs w:val="24"/>
        </w:rPr>
        <w:t>povećanja cijena usluga primarne zdravstvene zaštite</w:t>
      </w:r>
    </w:p>
    <w:p w:rsidR="001E2395" w:rsidRPr="001E2395" w:rsidRDefault="00714C80" w:rsidP="0028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395" w:rsidRPr="001E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FE" w:rsidRDefault="005E32FE" w:rsidP="001E2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F8">
        <w:rPr>
          <w:rFonts w:ascii="Times New Roman" w:hAnsi="Times New Roman" w:cs="Times New Roman"/>
          <w:sz w:val="24"/>
          <w:szCs w:val="24"/>
        </w:rPr>
        <w:t xml:space="preserve"> </w:t>
      </w:r>
      <w:r w:rsidR="00535A47" w:rsidRPr="00535A47">
        <w:rPr>
          <w:rFonts w:ascii="Times New Roman" w:hAnsi="Times New Roman" w:cs="Times New Roman"/>
          <w:b/>
          <w:sz w:val="24"/>
          <w:szCs w:val="24"/>
        </w:rPr>
        <w:t>329 – Ostali nespomenuti rashodi poslovanja</w:t>
      </w:r>
      <w:r w:rsidR="00535A47">
        <w:rPr>
          <w:rFonts w:ascii="Times New Roman" w:hAnsi="Times New Roman" w:cs="Times New Roman"/>
          <w:sz w:val="24"/>
          <w:szCs w:val="24"/>
        </w:rPr>
        <w:t xml:space="preserve"> </w:t>
      </w:r>
      <w:r w:rsidR="00714C80">
        <w:rPr>
          <w:rFonts w:ascii="Times New Roman" w:hAnsi="Times New Roman" w:cs="Times New Roman"/>
          <w:sz w:val="24"/>
          <w:szCs w:val="24"/>
        </w:rPr>
        <w:t>povećani su za 14,7 %</w:t>
      </w:r>
      <w:r w:rsidR="00535A47">
        <w:rPr>
          <w:rFonts w:ascii="Times New Roman" w:hAnsi="Times New Roman" w:cs="Times New Roman"/>
          <w:sz w:val="24"/>
          <w:szCs w:val="24"/>
        </w:rPr>
        <w:t xml:space="preserve"> </w:t>
      </w:r>
      <w:r w:rsidR="00714C80">
        <w:rPr>
          <w:rFonts w:ascii="Times New Roman" w:hAnsi="Times New Roman" w:cs="Times New Roman"/>
          <w:sz w:val="24"/>
          <w:szCs w:val="24"/>
        </w:rPr>
        <w:t xml:space="preserve"> </w:t>
      </w:r>
      <w:r w:rsidR="00535A47">
        <w:rPr>
          <w:rFonts w:ascii="Times New Roman" w:hAnsi="Times New Roman" w:cs="Times New Roman"/>
          <w:sz w:val="24"/>
          <w:szCs w:val="24"/>
        </w:rPr>
        <w:t>u odnosu na isto izvještajno razdoblje prethodne godine.</w:t>
      </w:r>
      <w:r w:rsidR="00714C80">
        <w:rPr>
          <w:rFonts w:ascii="Times New Roman" w:hAnsi="Times New Roman" w:cs="Times New Roman"/>
          <w:sz w:val="24"/>
          <w:szCs w:val="24"/>
        </w:rPr>
        <w:t xml:space="preserve"> Razlog povećanja je povećanje </w:t>
      </w:r>
      <w:r w:rsidR="00535A47">
        <w:rPr>
          <w:rFonts w:ascii="Times New Roman" w:hAnsi="Times New Roman" w:cs="Times New Roman"/>
          <w:sz w:val="24"/>
          <w:szCs w:val="24"/>
        </w:rPr>
        <w:t>naknade za rad osobama lišenim slobode</w:t>
      </w:r>
      <w:r w:rsidR="00714C80">
        <w:rPr>
          <w:rFonts w:ascii="Times New Roman" w:hAnsi="Times New Roman" w:cs="Times New Roman"/>
          <w:sz w:val="24"/>
          <w:szCs w:val="24"/>
        </w:rPr>
        <w:t xml:space="preserve"> i zaposlenima u praonici sukladno povećanju plaća državnim službenicima i namještenicima.</w:t>
      </w:r>
      <w:r w:rsidR="00535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Default="00535A4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343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 xml:space="preserve"> – FINANCIJSKI RASHODI </w:t>
      </w:r>
    </w:p>
    <w:p w:rsidR="00931EF8" w:rsidRPr="005E32FE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931EF8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je samo </w:t>
      </w:r>
      <w:r>
        <w:rPr>
          <w:rFonts w:ascii="Times New Roman" w:hAnsi="Times New Roman" w:cs="Times New Roman"/>
          <w:sz w:val="24"/>
          <w:szCs w:val="24"/>
        </w:rPr>
        <w:t>naknada za vođenje računa</w:t>
      </w:r>
      <w:r w:rsidR="0085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je veća 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za </w:t>
      </w:r>
      <w:r w:rsidR="00714C80">
        <w:rPr>
          <w:rFonts w:ascii="Times New Roman" w:hAnsi="Times New Roman" w:cs="Times New Roman"/>
          <w:sz w:val="24"/>
          <w:szCs w:val="24"/>
        </w:rPr>
        <w:t>17,6</w:t>
      </w:r>
      <w:r w:rsidR="00535A47">
        <w:rPr>
          <w:rFonts w:ascii="Times New Roman" w:hAnsi="Times New Roman" w:cs="Times New Roman"/>
          <w:sz w:val="24"/>
          <w:szCs w:val="24"/>
        </w:rPr>
        <w:t xml:space="preserve">% u odnosu na prethodnu godinu zbog povećane cijene naknade. 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35A47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4B4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FE" w:rsidRPr="005E32FE">
        <w:rPr>
          <w:rFonts w:ascii="Times New Roman" w:hAnsi="Times New Roman" w:cs="Times New Roman"/>
          <w:b/>
          <w:sz w:val="24"/>
          <w:szCs w:val="24"/>
        </w:rPr>
        <w:t>– RASHODI ZA NABAVU NEFINANCIJSKE IMOVINE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C80" w:rsidRDefault="00931EF8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iznose </w:t>
      </w:r>
      <w:r w:rsidR="00714C80">
        <w:rPr>
          <w:rFonts w:ascii="Times New Roman" w:hAnsi="Times New Roman" w:cs="Times New Roman"/>
          <w:sz w:val="24"/>
          <w:szCs w:val="24"/>
        </w:rPr>
        <w:t>2.769,10 eura</w:t>
      </w:r>
      <w:r>
        <w:rPr>
          <w:rFonts w:ascii="Times New Roman" w:hAnsi="Times New Roman" w:cs="Times New Roman"/>
          <w:sz w:val="24"/>
          <w:szCs w:val="24"/>
        </w:rPr>
        <w:t>, a odnose se na</w:t>
      </w:r>
      <w:r w:rsidR="005E32FE" w:rsidRPr="00931EF8">
        <w:rPr>
          <w:rFonts w:ascii="Times New Roman" w:hAnsi="Times New Roman" w:cs="Times New Roman"/>
          <w:sz w:val="24"/>
          <w:szCs w:val="24"/>
        </w:rPr>
        <w:t xml:space="preserve"> nabavu </w:t>
      </w:r>
      <w:r w:rsidR="00714C80">
        <w:rPr>
          <w:rFonts w:ascii="Times New Roman" w:hAnsi="Times New Roman" w:cs="Times New Roman"/>
          <w:sz w:val="24"/>
          <w:szCs w:val="24"/>
        </w:rPr>
        <w:t>uredskih stolica i klima uređaja</w:t>
      </w:r>
      <w:r w:rsidR="006E17C8">
        <w:rPr>
          <w:rFonts w:ascii="Times New Roman" w:hAnsi="Times New Roman" w:cs="Times New Roman"/>
          <w:sz w:val="24"/>
          <w:szCs w:val="24"/>
        </w:rPr>
        <w:t>.</w:t>
      </w:r>
    </w:p>
    <w:p w:rsidR="00714C80" w:rsidRDefault="00714C80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80" w:rsidRPr="00714C80" w:rsidRDefault="00714C80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C80">
        <w:rPr>
          <w:rFonts w:ascii="Times New Roman" w:hAnsi="Times New Roman" w:cs="Times New Roman"/>
          <w:b/>
          <w:sz w:val="24"/>
          <w:szCs w:val="24"/>
        </w:rPr>
        <w:t>451 – DODATNA ULAGANJA NA GRAĐEVINSKIM OBJEKTIMA</w:t>
      </w:r>
    </w:p>
    <w:p w:rsid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80" w:rsidRPr="00714C80" w:rsidRDefault="00714C80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poziciji 451 dodatna ulaganja na građevinskim objektima utrošeno je 6.297,987 eura zbog uređenja ćelija za osobe lišene slobode. Naime, renovirani su sanitarni čvorovi u ćelijama i ugrađena PVC vrata na istima.</w:t>
      </w:r>
    </w:p>
    <w:p w:rsidR="00714C80" w:rsidRPr="005E32FE" w:rsidRDefault="00714C80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FE">
        <w:rPr>
          <w:rFonts w:ascii="Times New Roman" w:hAnsi="Times New Roman" w:cs="Times New Roman"/>
          <w:b/>
          <w:sz w:val="24"/>
          <w:szCs w:val="24"/>
        </w:rPr>
        <w:t>– MANJAK PRIHODA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A6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F8">
        <w:rPr>
          <w:rFonts w:ascii="Times New Roman" w:hAnsi="Times New Roman" w:cs="Times New Roman"/>
          <w:sz w:val="24"/>
          <w:szCs w:val="24"/>
        </w:rPr>
        <w:t xml:space="preserve">Preneseni manjak prihoda </w:t>
      </w:r>
      <w:r w:rsidR="00053C94">
        <w:rPr>
          <w:rFonts w:ascii="Times New Roman" w:hAnsi="Times New Roman" w:cs="Times New Roman"/>
          <w:sz w:val="24"/>
          <w:szCs w:val="24"/>
        </w:rPr>
        <w:t>iznosi</w:t>
      </w:r>
      <w:r w:rsidRPr="00931EF8">
        <w:rPr>
          <w:rFonts w:ascii="Times New Roman" w:hAnsi="Times New Roman" w:cs="Times New Roman"/>
          <w:sz w:val="24"/>
          <w:szCs w:val="24"/>
        </w:rPr>
        <w:t xml:space="preserve"> </w:t>
      </w:r>
      <w:r w:rsidR="00053C94">
        <w:rPr>
          <w:rFonts w:ascii="Times New Roman" w:hAnsi="Times New Roman" w:cs="Times New Roman"/>
          <w:sz w:val="24"/>
          <w:szCs w:val="24"/>
        </w:rPr>
        <w:t>12.262,57 eura, a od toga se odnosi 9.943</w:t>
      </w:r>
      <w:r w:rsidR="00821EAD">
        <w:rPr>
          <w:rFonts w:ascii="Times New Roman" w:hAnsi="Times New Roman" w:cs="Times New Roman"/>
          <w:sz w:val="24"/>
          <w:szCs w:val="24"/>
        </w:rPr>
        <w:t>,00</w:t>
      </w:r>
      <w:r w:rsidR="00053C94">
        <w:rPr>
          <w:rFonts w:ascii="Times New Roman" w:hAnsi="Times New Roman" w:cs="Times New Roman"/>
          <w:sz w:val="24"/>
          <w:szCs w:val="24"/>
        </w:rPr>
        <w:t xml:space="preserve"> eura na manjak od nefinancijske imovine dok je </w:t>
      </w:r>
      <w:r w:rsidR="006C30A2">
        <w:rPr>
          <w:rFonts w:ascii="Times New Roman" w:hAnsi="Times New Roman" w:cs="Times New Roman"/>
          <w:sz w:val="24"/>
          <w:szCs w:val="24"/>
        </w:rPr>
        <w:t>manjak redovnog poslovanja</w:t>
      </w:r>
      <w:r w:rsidR="00E7736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053C94">
        <w:rPr>
          <w:rFonts w:ascii="Times New Roman" w:hAnsi="Times New Roman" w:cs="Times New Roman"/>
          <w:sz w:val="24"/>
          <w:szCs w:val="24"/>
        </w:rPr>
        <w:t>od 2.319,12 eura</w:t>
      </w:r>
      <w:r w:rsidR="00E7736D">
        <w:rPr>
          <w:rFonts w:ascii="Times New Roman" w:hAnsi="Times New Roman" w:cs="Times New Roman"/>
          <w:sz w:val="24"/>
          <w:szCs w:val="24"/>
        </w:rPr>
        <w:t>.  Po Odluci o preraspodjeli prihoda sukladno  čl. 82. st. 2. Pravilnika o proračunskom računovodstvu</w:t>
      </w:r>
      <w:r w:rsidR="006C30A2">
        <w:rPr>
          <w:rFonts w:ascii="Times New Roman" w:hAnsi="Times New Roman" w:cs="Times New Roman"/>
          <w:sz w:val="24"/>
          <w:szCs w:val="24"/>
        </w:rPr>
        <w:t xml:space="preserve"> </w:t>
      </w:r>
      <w:r w:rsidR="00053C94">
        <w:rPr>
          <w:rFonts w:ascii="Times New Roman" w:hAnsi="Times New Roman" w:cs="Times New Roman"/>
          <w:sz w:val="24"/>
          <w:szCs w:val="24"/>
        </w:rPr>
        <w:t>i računskom planu (</w:t>
      </w:r>
      <w:r w:rsidR="00E7736D">
        <w:rPr>
          <w:rFonts w:ascii="Times New Roman" w:hAnsi="Times New Roman" w:cs="Times New Roman"/>
          <w:sz w:val="24"/>
          <w:szCs w:val="24"/>
        </w:rPr>
        <w:t>NN broj 124/14, 115/15, 87/16, 3/18,126/19 i 208/20)</w:t>
      </w:r>
      <w:r w:rsidR="00DE2DA6">
        <w:rPr>
          <w:rFonts w:ascii="Times New Roman" w:hAnsi="Times New Roman" w:cs="Times New Roman"/>
          <w:sz w:val="24"/>
          <w:szCs w:val="24"/>
        </w:rPr>
        <w:t xml:space="preserve"> </w:t>
      </w:r>
      <w:r w:rsidR="00E7736D">
        <w:rPr>
          <w:rFonts w:ascii="Times New Roman" w:hAnsi="Times New Roman" w:cs="Times New Roman"/>
          <w:sz w:val="24"/>
          <w:szCs w:val="24"/>
        </w:rPr>
        <w:t xml:space="preserve">pokriven </w:t>
      </w:r>
      <w:r w:rsidR="00DE2DA6">
        <w:rPr>
          <w:rFonts w:ascii="Times New Roman" w:hAnsi="Times New Roman" w:cs="Times New Roman"/>
          <w:sz w:val="24"/>
          <w:szCs w:val="24"/>
        </w:rPr>
        <w:t>je manjak od nefinancijske imovine te je cjelokupni manjak prenesen na redovno poslovanje.</w:t>
      </w:r>
    </w:p>
    <w:p w:rsidR="00DE2DA6" w:rsidRPr="00F91D61" w:rsidRDefault="00DE2DA6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ovog izvještajnog razdoblja na redovnom poslovanju</w:t>
      </w:r>
      <w:r w:rsidR="00F9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 je višak prihoda nad rashodima u iznosu </w:t>
      </w:r>
      <w:r w:rsidR="00821EAD">
        <w:rPr>
          <w:rFonts w:ascii="Times New Roman" w:hAnsi="Times New Roman" w:cs="Times New Roman"/>
          <w:sz w:val="24"/>
          <w:szCs w:val="24"/>
        </w:rPr>
        <w:t xml:space="preserve"> od </w:t>
      </w:r>
      <w:r w:rsidR="00053C94">
        <w:rPr>
          <w:rFonts w:ascii="Times New Roman" w:hAnsi="Times New Roman" w:cs="Times New Roman"/>
          <w:b/>
          <w:sz w:val="24"/>
          <w:szCs w:val="24"/>
        </w:rPr>
        <w:t>11.395,29 eura</w:t>
      </w:r>
      <w:r w:rsidR="00821EAD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D61">
        <w:rPr>
          <w:rFonts w:ascii="Times New Roman" w:hAnsi="Times New Roman" w:cs="Times New Roman"/>
          <w:b/>
          <w:sz w:val="24"/>
          <w:szCs w:val="24"/>
        </w:rPr>
        <w:t xml:space="preserve">preneseni manjak od </w:t>
      </w:r>
      <w:r w:rsidR="00053C94">
        <w:rPr>
          <w:rFonts w:ascii="Times New Roman" w:hAnsi="Times New Roman" w:cs="Times New Roman"/>
          <w:b/>
          <w:sz w:val="24"/>
          <w:szCs w:val="24"/>
        </w:rPr>
        <w:t>12.262,57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C94">
        <w:rPr>
          <w:rFonts w:ascii="Times New Roman" w:hAnsi="Times New Roman" w:cs="Times New Roman"/>
          <w:sz w:val="24"/>
          <w:szCs w:val="24"/>
        </w:rPr>
        <w:t xml:space="preserve">djelomično pokriven tj. </w:t>
      </w:r>
      <w:r>
        <w:rPr>
          <w:rFonts w:ascii="Times New Roman" w:hAnsi="Times New Roman" w:cs="Times New Roman"/>
          <w:sz w:val="24"/>
          <w:szCs w:val="24"/>
        </w:rPr>
        <w:t xml:space="preserve">umanjen u ovom razdoblju </w:t>
      </w:r>
      <w:r w:rsidR="00070008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Pr="00F91D61">
        <w:rPr>
          <w:rFonts w:ascii="Times New Roman" w:hAnsi="Times New Roman" w:cs="Times New Roman"/>
          <w:b/>
          <w:sz w:val="24"/>
          <w:szCs w:val="24"/>
        </w:rPr>
        <w:t xml:space="preserve">iznosi </w:t>
      </w:r>
      <w:r w:rsidR="00821EAD">
        <w:rPr>
          <w:rFonts w:ascii="Times New Roman" w:hAnsi="Times New Roman" w:cs="Times New Roman"/>
          <w:b/>
          <w:sz w:val="24"/>
          <w:szCs w:val="24"/>
        </w:rPr>
        <w:t>867,28</w:t>
      </w:r>
      <w:r w:rsidR="00053C94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070008">
        <w:rPr>
          <w:rFonts w:ascii="Times New Roman" w:hAnsi="Times New Roman" w:cs="Times New Roman"/>
          <w:b/>
          <w:sz w:val="24"/>
          <w:szCs w:val="24"/>
        </w:rPr>
        <w:t>. Naime na redovnom poslovanju je ostvaren višak 1. 019,35  eura</w:t>
      </w:r>
      <w:r w:rsidR="00CA55D0">
        <w:rPr>
          <w:rFonts w:ascii="Times New Roman" w:hAnsi="Times New Roman" w:cs="Times New Roman"/>
          <w:b/>
          <w:sz w:val="24"/>
          <w:szCs w:val="24"/>
        </w:rPr>
        <w:t xml:space="preserve">, dok </w:t>
      </w:r>
      <w:r w:rsidR="00070008">
        <w:rPr>
          <w:rFonts w:ascii="Times New Roman" w:hAnsi="Times New Roman" w:cs="Times New Roman"/>
          <w:b/>
          <w:sz w:val="24"/>
          <w:szCs w:val="24"/>
        </w:rPr>
        <w:t xml:space="preserve"> je manjak prihoda</w:t>
      </w:r>
      <w:r w:rsidR="00CA55D0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07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5D0" w:rsidRPr="00CA55D0">
        <w:rPr>
          <w:rFonts w:ascii="Times New Roman" w:hAnsi="Times New Roman" w:cs="Times New Roman"/>
          <w:b/>
          <w:sz w:val="24"/>
          <w:szCs w:val="24"/>
        </w:rPr>
        <w:t>nefinancijske imovine</w:t>
      </w:r>
      <w:r w:rsidR="00CA55D0">
        <w:rPr>
          <w:rFonts w:ascii="Times New Roman" w:hAnsi="Times New Roman" w:cs="Times New Roman"/>
          <w:b/>
          <w:sz w:val="24"/>
          <w:szCs w:val="24"/>
        </w:rPr>
        <w:t xml:space="preserve"> 1886,63 eura.</w:t>
      </w:r>
    </w:p>
    <w:p w:rsidR="00DE2DA6" w:rsidRDefault="00F91D61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1D61">
        <w:rPr>
          <w:rFonts w:ascii="Times New Roman" w:hAnsi="Times New Roman" w:cs="Times New Roman"/>
          <w:b/>
          <w:sz w:val="24"/>
          <w:szCs w:val="24"/>
        </w:rPr>
        <w:t>.</w:t>
      </w:r>
    </w:p>
    <w:p w:rsidR="006E17C8" w:rsidRPr="00F91D61" w:rsidRDefault="006E17C8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B8" w:rsidRPr="00A449B8" w:rsidRDefault="00A449B8" w:rsidP="00A449B8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449B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B I LJ E Š K E</w:t>
      </w:r>
    </w:p>
    <w:p w:rsidR="00A449B8" w:rsidRPr="00A449B8" w:rsidRDefault="00A449B8" w:rsidP="00A44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9B8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A449B8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A449B8" w:rsidRPr="00A449B8" w:rsidRDefault="00A449B8" w:rsidP="00A449B8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B8">
        <w:rPr>
          <w:rFonts w:ascii="Times New Roman" w:hAnsi="Times New Roman" w:cs="Times New Roman"/>
          <w:b/>
          <w:sz w:val="24"/>
          <w:szCs w:val="24"/>
        </w:rPr>
        <w:t>- 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449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A449B8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1CD5">
        <w:rPr>
          <w:rFonts w:ascii="Times New Roman" w:hAnsi="Times New Roman" w:cs="Times New Roman"/>
          <w:b/>
          <w:sz w:val="24"/>
          <w:szCs w:val="24"/>
        </w:rPr>
        <w:t>3</w:t>
      </w:r>
      <w:r w:rsidRPr="00A449B8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449B8" w:rsidRPr="00A449B8" w:rsidRDefault="00A449B8" w:rsidP="00A449B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49B8" w:rsidRPr="00A449B8" w:rsidRDefault="00A449B8" w:rsidP="00A449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Pr="00A449B8" w:rsidRDefault="00A449B8" w:rsidP="00A449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8">
        <w:rPr>
          <w:rFonts w:ascii="Times New Roman" w:hAnsi="Times New Roman" w:cs="Times New Roman"/>
          <w:sz w:val="24"/>
          <w:szCs w:val="24"/>
        </w:rPr>
        <w:t xml:space="preserve">stanje obveza na kraju izvještajnog razdoblja iznosi: </w:t>
      </w:r>
      <w:r w:rsidR="00053C94">
        <w:rPr>
          <w:rFonts w:ascii="Times New Roman" w:hAnsi="Times New Roman" w:cs="Times New Roman"/>
          <w:sz w:val="24"/>
          <w:szCs w:val="24"/>
        </w:rPr>
        <w:t>181.889,01 eur</w:t>
      </w:r>
      <w:r w:rsidRPr="00A449B8">
        <w:rPr>
          <w:rFonts w:ascii="Times New Roman" w:hAnsi="Times New Roman" w:cs="Times New Roman"/>
          <w:sz w:val="24"/>
          <w:szCs w:val="24"/>
        </w:rPr>
        <w:t xml:space="preserve"> od čega se:</w:t>
      </w: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Pr="00A449B8" w:rsidRDefault="00A449B8" w:rsidP="00A449B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8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A449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0,00</w:t>
      </w:r>
      <w:r w:rsidR="00053C94">
        <w:rPr>
          <w:rFonts w:ascii="Times New Roman" w:hAnsi="Times New Roman" w:cs="Times New Roman"/>
          <w:sz w:val="24"/>
          <w:szCs w:val="24"/>
        </w:rPr>
        <w:t xml:space="preserve"> eura</w:t>
      </w:r>
      <w:r w:rsidRPr="00A449B8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A449B8" w:rsidRPr="00A449B8" w:rsidRDefault="00A449B8" w:rsidP="00A449B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8">
        <w:rPr>
          <w:rFonts w:ascii="Times New Roman" w:hAnsi="Times New Roman" w:cs="Times New Roman"/>
          <w:sz w:val="24"/>
          <w:szCs w:val="24"/>
        </w:rPr>
        <w:t xml:space="preserve">na nedospjele obveze   </w:t>
      </w:r>
      <w:r w:rsidRPr="00A449B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449B8">
        <w:rPr>
          <w:rFonts w:ascii="Times New Roman" w:hAnsi="Times New Roman" w:cs="Times New Roman"/>
          <w:sz w:val="24"/>
          <w:szCs w:val="24"/>
        </w:rPr>
        <w:tab/>
      </w:r>
      <w:r w:rsidR="00053C94">
        <w:rPr>
          <w:rFonts w:ascii="Times New Roman" w:hAnsi="Times New Roman" w:cs="Times New Roman"/>
          <w:sz w:val="24"/>
          <w:szCs w:val="24"/>
        </w:rPr>
        <w:t>181.889,01 eur</w:t>
      </w:r>
      <w:r w:rsidR="006E17C8">
        <w:rPr>
          <w:rFonts w:ascii="Times New Roman" w:hAnsi="Times New Roman" w:cs="Times New Roman"/>
          <w:sz w:val="24"/>
          <w:szCs w:val="24"/>
        </w:rPr>
        <w:t>.</w:t>
      </w: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8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Pr="00A449B8" w:rsidRDefault="00897694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449B8" w:rsidRPr="00A44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STANJE OBVEZA </w:t>
      </w:r>
      <w:r w:rsidR="00B6014B">
        <w:rPr>
          <w:rFonts w:ascii="Times New Roman" w:hAnsi="Times New Roman" w:cs="Times New Roman"/>
          <w:b/>
          <w:bCs/>
          <w:sz w:val="24"/>
          <w:szCs w:val="24"/>
        </w:rPr>
        <w:t>NA 30.06.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3C9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GOD.</w:t>
      </w:r>
    </w:p>
    <w:p w:rsidR="00A449B8" w:rsidRP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B8" w:rsidRDefault="00A449B8" w:rsidP="00A4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B8">
        <w:rPr>
          <w:rFonts w:ascii="Times New Roman" w:hAnsi="Times New Roman" w:cs="Times New Roman"/>
          <w:sz w:val="24"/>
          <w:szCs w:val="24"/>
        </w:rPr>
        <w:t xml:space="preserve">Iznos </w:t>
      </w:r>
      <w:r w:rsidR="00C64ACB">
        <w:rPr>
          <w:rFonts w:ascii="Times New Roman" w:hAnsi="Times New Roman" w:cs="Times New Roman"/>
          <w:sz w:val="24"/>
          <w:szCs w:val="24"/>
        </w:rPr>
        <w:t>181.889,01</w:t>
      </w:r>
      <w:r w:rsidRPr="00A449B8">
        <w:rPr>
          <w:rFonts w:ascii="Times New Roman" w:hAnsi="Times New Roman" w:cs="Times New Roman"/>
          <w:sz w:val="24"/>
          <w:szCs w:val="24"/>
        </w:rPr>
        <w:t xml:space="preserve"> obuhvaća obveze:</w:t>
      </w:r>
    </w:p>
    <w:p w:rsidR="00A449B8" w:rsidRPr="00A449B8" w:rsidRDefault="00A449B8" w:rsidP="00A449B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međusobne o</w:t>
      </w:r>
      <w:r w:rsidR="00053C94">
        <w:rPr>
          <w:rFonts w:ascii="Times New Roman" w:hAnsi="Times New Roman" w:cs="Times New Roman"/>
          <w:sz w:val="24"/>
          <w:szCs w:val="24"/>
        </w:rPr>
        <w:t>bveze proračunskih korisnika (</w:t>
      </w:r>
      <w:r>
        <w:rPr>
          <w:rFonts w:ascii="Times New Roman" w:hAnsi="Times New Roman" w:cs="Times New Roman"/>
          <w:sz w:val="24"/>
          <w:szCs w:val="24"/>
        </w:rPr>
        <w:t>naknade za bolovanja) …</w:t>
      </w:r>
      <w:r w:rsidR="00C64A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</w:t>
      </w:r>
      <w:r w:rsidR="00AD5A08">
        <w:rPr>
          <w:rFonts w:ascii="Times New Roman" w:hAnsi="Times New Roman" w:cs="Times New Roman"/>
          <w:sz w:val="24"/>
          <w:szCs w:val="24"/>
        </w:rPr>
        <w:t xml:space="preserve"> </w:t>
      </w:r>
      <w:r w:rsidR="00053C94">
        <w:rPr>
          <w:rFonts w:ascii="Times New Roman" w:hAnsi="Times New Roman" w:cs="Times New Roman"/>
          <w:sz w:val="24"/>
          <w:szCs w:val="24"/>
        </w:rPr>
        <w:t>35.364,33 eura</w:t>
      </w:r>
      <w:r w:rsidR="00C64ACB">
        <w:rPr>
          <w:rFonts w:ascii="Times New Roman" w:hAnsi="Times New Roman" w:cs="Times New Roman"/>
          <w:sz w:val="24"/>
          <w:szCs w:val="24"/>
        </w:rPr>
        <w:t>,</w:t>
      </w:r>
      <w:r w:rsidR="00053C94">
        <w:rPr>
          <w:rFonts w:ascii="Times New Roman" w:hAnsi="Times New Roman" w:cs="Times New Roman"/>
          <w:sz w:val="24"/>
          <w:szCs w:val="24"/>
        </w:rPr>
        <w:t xml:space="preserve"> a odnose se na refundaciju bolovanja </w:t>
      </w:r>
    </w:p>
    <w:p w:rsidR="00A449B8" w:rsidRDefault="00A449B8" w:rsidP="00A449B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zaposlene…………………………………………………………</w:t>
      </w:r>
      <w:r w:rsidR="00C64AC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  =</w:t>
      </w:r>
      <w:r w:rsidR="00AD5A08">
        <w:rPr>
          <w:rFonts w:ascii="Times New Roman" w:hAnsi="Times New Roman" w:cs="Times New Roman"/>
          <w:sz w:val="24"/>
          <w:szCs w:val="24"/>
        </w:rPr>
        <w:t xml:space="preserve"> </w:t>
      </w:r>
      <w:r w:rsidR="00053C94">
        <w:rPr>
          <w:rFonts w:ascii="Times New Roman" w:hAnsi="Times New Roman" w:cs="Times New Roman"/>
          <w:sz w:val="24"/>
          <w:szCs w:val="24"/>
        </w:rPr>
        <w:t xml:space="preserve"> </w:t>
      </w:r>
      <w:r w:rsidR="00C64ACB">
        <w:rPr>
          <w:rFonts w:ascii="Times New Roman" w:hAnsi="Times New Roman" w:cs="Times New Roman"/>
          <w:sz w:val="24"/>
          <w:szCs w:val="24"/>
        </w:rPr>
        <w:t>143.775,68 eura</w:t>
      </w:r>
    </w:p>
    <w:p w:rsidR="00A449B8" w:rsidRDefault="00A449B8" w:rsidP="00A449B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64ACB">
        <w:rPr>
          <w:rFonts w:ascii="Times New Roman" w:hAnsi="Times New Roman" w:cs="Times New Roman"/>
          <w:sz w:val="24"/>
          <w:szCs w:val="24"/>
        </w:rPr>
        <w:t xml:space="preserve">nabavu nefinancijske imovine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4ACB">
        <w:rPr>
          <w:rFonts w:ascii="Times New Roman" w:hAnsi="Times New Roman" w:cs="Times New Roman"/>
          <w:sz w:val="24"/>
          <w:szCs w:val="24"/>
        </w:rPr>
        <w:t>……</w:t>
      </w:r>
      <w:r w:rsidR="00834936">
        <w:rPr>
          <w:rFonts w:ascii="Times New Roman" w:hAnsi="Times New Roman" w:cs="Times New Roman"/>
          <w:sz w:val="24"/>
          <w:szCs w:val="24"/>
        </w:rPr>
        <w:t>..</w:t>
      </w:r>
      <w:r w:rsidR="00C6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834936">
        <w:rPr>
          <w:rFonts w:ascii="Times New Roman" w:hAnsi="Times New Roman" w:cs="Times New Roman"/>
          <w:sz w:val="24"/>
          <w:szCs w:val="24"/>
        </w:rPr>
        <w:t xml:space="preserve">  </w:t>
      </w:r>
      <w:r w:rsidR="00C64ACB">
        <w:rPr>
          <w:rFonts w:ascii="Times New Roman" w:hAnsi="Times New Roman" w:cs="Times New Roman"/>
          <w:sz w:val="24"/>
          <w:szCs w:val="24"/>
        </w:rPr>
        <w:t xml:space="preserve">    2.749,00</w:t>
      </w:r>
      <w:r w:rsidR="00053C94">
        <w:rPr>
          <w:rFonts w:ascii="Times New Roman" w:hAnsi="Times New Roman" w:cs="Times New Roman"/>
          <w:sz w:val="24"/>
          <w:szCs w:val="24"/>
        </w:rPr>
        <w:t xml:space="preserve"> eur</w:t>
      </w:r>
      <w:r w:rsidR="00C64ACB">
        <w:rPr>
          <w:rFonts w:ascii="Times New Roman" w:hAnsi="Times New Roman" w:cs="Times New Roman"/>
          <w:sz w:val="24"/>
          <w:szCs w:val="24"/>
        </w:rPr>
        <w:t>a</w:t>
      </w:r>
    </w:p>
    <w:p w:rsidR="00A449B8" w:rsidRPr="00AD5A08" w:rsidRDefault="00A449B8" w:rsidP="00AD5A08">
      <w:pPr>
        <w:pBdr>
          <w:bottom w:val="double" w:sz="6" w:space="2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936" w:rsidRPr="005E32FE" w:rsidRDefault="00C64ACB" w:rsidP="00834936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181.889,01 eura</w:t>
      </w:r>
    </w:p>
    <w:p w:rsidR="005E32FE" w:rsidRPr="005E32FE" w:rsidRDefault="005E32FE" w:rsidP="005E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1E55C2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EB3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1B34A2" w:rsidRDefault="001B34A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UPRAVITELJ</w:t>
      </w:r>
    </w:p>
    <w:p w:rsidR="001B34A2" w:rsidRPr="0030134A" w:rsidRDefault="001B34A2" w:rsidP="00834936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64A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Ante Lučić                                                                    </w:t>
      </w:r>
    </w:p>
    <w:sectPr w:rsidR="001B34A2" w:rsidRPr="0030134A" w:rsidSect="002C4DF1">
      <w:footerReference w:type="default" r:id="rId9"/>
      <w:pgSz w:w="11906" w:h="16838" w:code="9"/>
      <w:pgMar w:top="1440" w:right="1080" w:bottom="283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F5" w:rsidRDefault="00E948F5" w:rsidP="00CF7701">
      <w:pPr>
        <w:spacing w:after="0" w:line="240" w:lineRule="auto"/>
      </w:pPr>
      <w:r>
        <w:separator/>
      </w:r>
    </w:p>
  </w:endnote>
  <w:endnote w:type="continuationSeparator" w:id="0">
    <w:p w:rsidR="00E948F5" w:rsidRDefault="00E948F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D0">
          <w:rPr>
            <w:noProof/>
          </w:rPr>
          <w:t>5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F5" w:rsidRDefault="00E948F5" w:rsidP="00CF7701">
      <w:pPr>
        <w:spacing w:after="0" w:line="240" w:lineRule="auto"/>
      </w:pPr>
      <w:r>
        <w:separator/>
      </w:r>
    </w:p>
  </w:footnote>
  <w:footnote w:type="continuationSeparator" w:id="0">
    <w:p w:rsidR="00E948F5" w:rsidRDefault="00E948F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8702926"/>
    <w:multiLevelType w:val="hybridMultilevel"/>
    <w:tmpl w:val="AC36046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1BBD"/>
    <w:multiLevelType w:val="hybridMultilevel"/>
    <w:tmpl w:val="CBF62224"/>
    <w:lvl w:ilvl="0" w:tplc="6922D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C4387"/>
    <w:multiLevelType w:val="hybridMultilevel"/>
    <w:tmpl w:val="B2EECBEE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345B"/>
    <w:rsid w:val="00016437"/>
    <w:rsid w:val="0002159D"/>
    <w:rsid w:val="00026B65"/>
    <w:rsid w:val="000363C3"/>
    <w:rsid w:val="00047CD2"/>
    <w:rsid w:val="00053C94"/>
    <w:rsid w:val="00054FB0"/>
    <w:rsid w:val="00056D81"/>
    <w:rsid w:val="00067ED1"/>
    <w:rsid w:val="00070008"/>
    <w:rsid w:val="00074285"/>
    <w:rsid w:val="00083EB8"/>
    <w:rsid w:val="00084585"/>
    <w:rsid w:val="00085C12"/>
    <w:rsid w:val="000900F8"/>
    <w:rsid w:val="000923B9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E34D3"/>
    <w:rsid w:val="000F0D38"/>
    <w:rsid w:val="000F308E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430F"/>
    <w:rsid w:val="001A6E05"/>
    <w:rsid w:val="001A6FAF"/>
    <w:rsid w:val="001B158E"/>
    <w:rsid w:val="001B19C2"/>
    <w:rsid w:val="001B34A2"/>
    <w:rsid w:val="001B52C2"/>
    <w:rsid w:val="001C3EA1"/>
    <w:rsid w:val="001C6FED"/>
    <w:rsid w:val="001D4685"/>
    <w:rsid w:val="001E2395"/>
    <w:rsid w:val="001E362F"/>
    <w:rsid w:val="001E55C2"/>
    <w:rsid w:val="001E5D7D"/>
    <w:rsid w:val="001E6689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7006D"/>
    <w:rsid w:val="002707CA"/>
    <w:rsid w:val="00280852"/>
    <w:rsid w:val="002826C3"/>
    <w:rsid w:val="00284E42"/>
    <w:rsid w:val="00286C25"/>
    <w:rsid w:val="0028733B"/>
    <w:rsid w:val="002B42E8"/>
    <w:rsid w:val="002C4DF1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2C16"/>
    <w:rsid w:val="00367AEC"/>
    <w:rsid w:val="003714D4"/>
    <w:rsid w:val="003763B4"/>
    <w:rsid w:val="00387EAE"/>
    <w:rsid w:val="00392AB7"/>
    <w:rsid w:val="00397778"/>
    <w:rsid w:val="003A6EED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010D"/>
    <w:rsid w:val="003F4A76"/>
    <w:rsid w:val="003F668C"/>
    <w:rsid w:val="0040011B"/>
    <w:rsid w:val="004001AF"/>
    <w:rsid w:val="00401FF0"/>
    <w:rsid w:val="00403E64"/>
    <w:rsid w:val="0042043E"/>
    <w:rsid w:val="00431241"/>
    <w:rsid w:val="00434120"/>
    <w:rsid w:val="004342BC"/>
    <w:rsid w:val="00434EE6"/>
    <w:rsid w:val="00442711"/>
    <w:rsid w:val="00456AE8"/>
    <w:rsid w:val="00457597"/>
    <w:rsid w:val="00457840"/>
    <w:rsid w:val="0047230E"/>
    <w:rsid w:val="0047271B"/>
    <w:rsid w:val="004743FC"/>
    <w:rsid w:val="00482F69"/>
    <w:rsid w:val="00484173"/>
    <w:rsid w:val="00487A83"/>
    <w:rsid w:val="00487B4B"/>
    <w:rsid w:val="00496EA0"/>
    <w:rsid w:val="00497EF9"/>
    <w:rsid w:val="004A2BC9"/>
    <w:rsid w:val="004B017D"/>
    <w:rsid w:val="004B07A8"/>
    <w:rsid w:val="004B4054"/>
    <w:rsid w:val="004B5CDE"/>
    <w:rsid w:val="004E2153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5A47"/>
    <w:rsid w:val="00551FB2"/>
    <w:rsid w:val="00560966"/>
    <w:rsid w:val="0057198F"/>
    <w:rsid w:val="0057460E"/>
    <w:rsid w:val="00583EA0"/>
    <w:rsid w:val="005925B3"/>
    <w:rsid w:val="00594C33"/>
    <w:rsid w:val="005A039F"/>
    <w:rsid w:val="005A5615"/>
    <w:rsid w:val="005B0331"/>
    <w:rsid w:val="005D348C"/>
    <w:rsid w:val="005D35C1"/>
    <w:rsid w:val="005E32FE"/>
    <w:rsid w:val="005E35DD"/>
    <w:rsid w:val="005E7D90"/>
    <w:rsid w:val="005F2D27"/>
    <w:rsid w:val="005F33BD"/>
    <w:rsid w:val="005F51EC"/>
    <w:rsid w:val="005F5482"/>
    <w:rsid w:val="00601257"/>
    <w:rsid w:val="00602AA5"/>
    <w:rsid w:val="00603761"/>
    <w:rsid w:val="0060580A"/>
    <w:rsid w:val="00611730"/>
    <w:rsid w:val="006150F9"/>
    <w:rsid w:val="00624712"/>
    <w:rsid w:val="00631FDF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898"/>
    <w:rsid w:val="006A6D03"/>
    <w:rsid w:val="006C30A2"/>
    <w:rsid w:val="006E17C8"/>
    <w:rsid w:val="006E4E55"/>
    <w:rsid w:val="006E75B4"/>
    <w:rsid w:val="006F0C17"/>
    <w:rsid w:val="006F4AEC"/>
    <w:rsid w:val="006F7819"/>
    <w:rsid w:val="006F7A34"/>
    <w:rsid w:val="00703269"/>
    <w:rsid w:val="00710BA1"/>
    <w:rsid w:val="00714C80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7579B"/>
    <w:rsid w:val="00782F64"/>
    <w:rsid w:val="00783916"/>
    <w:rsid w:val="00786358"/>
    <w:rsid w:val="0079028B"/>
    <w:rsid w:val="007A6477"/>
    <w:rsid w:val="007A7EF3"/>
    <w:rsid w:val="007B1D60"/>
    <w:rsid w:val="007B2749"/>
    <w:rsid w:val="007C4E1E"/>
    <w:rsid w:val="007D6942"/>
    <w:rsid w:val="007D6C1E"/>
    <w:rsid w:val="007E06DA"/>
    <w:rsid w:val="007E1542"/>
    <w:rsid w:val="007E5A33"/>
    <w:rsid w:val="007E75FA"/>
    <w:rsid w:val="007F69BB"/>
    <w:rsid w:val="00804809"/>
    <w:rsid w:val="00805CF4"/>
    <w:rsid w:val="00815190"/>
    <w:rsid w:val="00817A77"/>
    <w:rsid w:val="00821886"/>
    <w:rsid w:val="00821EAD"/>
    <w:rsid w:val="00823CA5"/>
    <w:rsid w:val="0082544F"/>
    <w:rsid w:val="00826C72"/>
    <w:rsid w:val="00827B6D"/>
    <w:rsid w:val="00834416"/>
    <w:rsid w:val="00834936"/>
    <w:rsid w:val="00836CD9"/>
    <w:rsid w:val="00842572"/>
    <w:rsid w:val="008508DD"/>
    <w:rsid w:val="0085218D"/>
    <w:rsid w:val="0085515E"/>
    <w:rsid w:val="008570A3"/>
    <w:rsid w:val="008570A8"/>
    <w:rsid w:val="00873794"/>
    <w:rsid w:val="008754C3"/>
    <w:rsid w:val="0087684B"/>
    <w:rsid w:val="00897694"/>
    <w:rsid w:val="008A0286"/>
    <w:rsid w:val="008A5E8E"/>
    <w:rsid w:val="008B1B92"/>
    <w:rsid w:val="008C5732"/>
    <w:rsid w:val="008C75E4"/>
    <w:rsid w:val="008D3846"/>
    <w:rsid w:val="008D4956"/>
    <w:rsid w:val="008D5385"/>
    <w:rsid w:val="008D6FDB"/>
    <w:rsid w:val="008E332E"/>
    <w:rsid w:val="008E4478"/>
    <w:rsid w:val="008E52A0"/>
    <w:rsid w:val="008F120A"/>
    <w:rsid w:val="00904E99"/>
    <w:rsid w:val="00911B5A"/>
    <w:rsid w:val="00915819"/>
    <w:rsid w:val="009163A4"/>
    <w:rsid w:val="00931EF8"/>
    <w:rsid w:val="009433B8"/>
    <w:rsid w:val="00945982"/>
    <w:rsid w:val="0095024A"/>
    <w:rsid w:val="009543D7"/>
    <w:rsid w:val="00957C36"/>
    <w:rsid w:val="009611F8"/>
    <w:rsid w:val="00961E8B"/>
    <w:rsid w:val="00962FFF"/>
    <w:rsid w:val="009669AD"/>
    <w:rsid w:val="009711C1"/>
    <w:rsid w:val="00980CAE"/>
    <w:rsid w:val="00983B02"/>
    <w:rsid w:val="00984FC6"/>
    <w:rsid w:val="009920D4"/>
    <w:rsid w:val="0099577C"/>
    <w:rsid w:val="009A187D"/>
    <w:rsid w:val="009A1B8A"/>
    <w:rsid w:val="009A4F81"/>
    <w:rsid w:val="009B1275"/>
    <w:rsid w:val="009B6186"/>
    <w:rsid w:val="009C08DF"/>
    <w:rsid w:val="009C0D21"/>
    <w:rsid w:val="009C4792"/>
    <w:rsid w:val="009C72EF"/>
    <w:rsid w:val="009D1C88"/>
    <w:rsid w:val="009D1D0F"/>
    <w:rsid w:val="009D7C9C"/>
    <w:rsid w:val="009E193A"/>
    <w:rsid w:val="009E23C8"/>
    <w:rsid w:val="009E3D90"/>
    <w:rsid w:val="009F0645"/>
    <w:rsid w:val="00A002AD"/>
    <w:rsid w:val="00A0257F"/>
    <w:rsid w:val="00A106CF"/>
    <w:rsid w:val="00A17CF0"/>
    <w:rsid w:val="00A22280"/>
    <w:rsid w:val="00A23A01"/>
    <w:rsid w:val="00A26124"/>
    <w:rsid w:val="00A270E5"/>
    <w:rsid w:val="00A36845"/>
    <w:rsid w:val="00A449B8"/>
    <w:rsid w:val="00A45F0B"/>
    <w:rsid w:val="00A51D05"/>
    <w:rsid w:val="00A6277F"/>
    <w:rsid w:val="00A62932"/>
    <w:rsid w:val="00A63207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5A08"/>
    <w:rsid w:val="00AD61EB"/>
    <w:rsid w:val="00AD650D"/>
    <w:rsid w:val="00AD6691"/>
    <w:rsid w:val="00AD7524"/>
    <w:rsid w:val="00AF0995"/>
    <w:rsid w:val="00AF0E37"/>
    <w:rsid w:val="00AF5E5D"/>
    <w:rsid w:val="00AF6221"/>
    <w:rsid w:val="00B11C80"/>
    <w:rsid w:val="00B11EBE"/>
    <w:rsid w:val="00B2465D"/>
    <w:rsid w:val="00B307E5"/>
    <w:rsid w:val="00B35473"/>
    <w:rsid w:val="00B43186"/>
    <w:rsid w:val="00B52FC6"/>
    <w:rsid w:val="00B55328"/>
    <w:rsid w:val="00B6014B"/>
    <w:rsid w:val="00B606E9"/>
    <w:rsid w:val="00B649CE"/>
    <w:rsid w:val="00B67CFF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4439"/>
    <w:rsid w:val="00BC02C4"/>
    <w:rsid w:val="00BC1412"/>
    <w:rsid w:val="00BD61E4"/>
    <w:rsid w:val="00BE4BFC"/>
    <w:rsid w:val="00BE6993"/>
    <w:rsid w:val="00BF13BA"/>
    <w:rsid w:val="00BF3E3D"/>
    <w:rsid w:val="00BF46D6"/>
    <w:rsid w:val="00C11417"/>
    <w:rsid w:val="00C14345"/>
    <w:rsid w:val="00C21973"/>
    <w:rsid w:val="00C23D94"/>
    <w:rsid w:val="00C32045"/>
    <w:rsid w:val="00C37FFD"/>
    <w:rsid w:val="00C43DBE"/>
    <w:rsid w:val="00C44E35"/>
    <w:rsid w:val="00C46433"/>
    <w:rsid w:val="00C47418"/>
    <w:rsid w:val="00C51CD5"/>
    <w:rsid w:val="00C55A83"/>
    <w:rsid w:val="00C61EA3"/>
    <w:rsid w:val="00C64ACB"/>
    <w:rsid w:val="00C67530"/>
    <w:rsid w:val="00C75EC5"/>
    <w:rsid w:val="00C7633A"/>
    <w:rsid w:val="00C84AAF"/>
    <w:rsid w:val="00C87BBA"/>
    <w:rsid w:val="00CA53A0"/>
    <w:rsid w:val="00CA55D0"/>
    <w:rsid w:val="00CA6CDE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E7EB0"/>
    <w:rsid w:val="00CF70FE"/>
    <w:rsid w:val="00CF741B"/>
    <w:rsid w:val="00CF750A"/>
    <w:rsid w:val="00CF7701"/>
    <w:rsid w:val="00D01A87"/>
    <w:rsid w:val="00D056E3"/>
    <w:rsid w:val="00D12D9D"/>
    <w:rsid w:val="00D140F6"/>
    <w:rsid w:val="00D162D0"/>
    <w:rsid w:val="00D164C4"/>
    <w:rsid w:val="00D1691A"/>
    <w:rsid w:val="00D258F2"/>
    <w:rsid w:val="00D32775"/>
    <w:rsid w:val="00D328DA"/>
    <w:rsid w:val="00D36B47"/>
    <w:rsid w:val="00D40106"/>
    <w:rsid w:val="00D40E5A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00B5"/>
    <w:rsid w:val="00DB3D90"/>
    <w:rsid w:val="00DC152B"/>
    <w:rsid w:val="00DC1A76"/>
    <w:rsid w:val="00DD5BB7"/>
    <w:rsid w:val="00DE0F36"/>
    <w:rsid w:val="00DE2DA6"/>
    <w:rsid w:val="00DE5E15"/>
    <w:rsid w:val="00DF08C8"/>
    <w:rsid w:val="00DF12D7"/>
    <w:rsid w:val="00DF1913"/>
    <w:rsid w:val="00DF4547"/>
    <w:rsid w:val="00DF576C"/>
    <w:rsid w:val="00E0578B"/>
    <w:rsid w:val="00E06AAE"/>
    <w:rsid w:val="00E11BDD"/>
    <w:rsid w:val="00E12BE0"/>
    <w:rsid w:val="00E16B3C"/>
    <w:rsid w:val="00E17875"/>
    <w:rsid w:val="00E256C4"/>
    <w:rsid w:val="00E27AF4"/>
    <w:rsid w:val="00E30C51"/>
    <w:rsid w:val="00E41C05"/>
    <w:rsid w:val="00E42C6C"/>
    <w:rsid w:val="00E45D57"/>
    <w:rsid w:val="00E50DDA"/>
    <w:rsid w:val="00E5572C"/>
    <w:rsid w:val="00E56BA4"/>
    <w:rsid w:val="00E61B00"/>
    <w:rsid w:val="00E66A22"/>
    <w:rsid w:val="00E7736D"/>
    <w:rsid w:val="00E80903"/>
    <w:rsid w:val="00E813F8"/>
    <w:rsid w:val="00E87D75"/>
    <w:rsid w:val="00E948F5"/>
    <w:rsid w:val="00E95C3F"/>
    <w:rsid w:val="00EC3E0D"/>
    <w:rsid w:val="00ED278F"/>
    <w:rsid w:val="00ED5F9A"/>
    <w:rsid w:val="00ED6D2B"/>
    <w:rsid w:val="00ED7EE9"/>
    <w:rsid w:val="00EE544F"/>
    <w:rsid w:val="00F03B57"/>
    <w:rsid w:val="00F06E94"/>
    <w:rsid w:val="00F134FC"/>
    <w:rsid w:val="00F13EB3"/>
    <w:rsid w:val="00F15EC2"/>
    <w:rsid w:val="00F20A43"/>
    <w:rsid w:val="00F22993"/>
    <w:rsid w:val="00F2337D"/>
    <w:rsid w:val="00F412BB"/>
    <w:rsid w:val="00F43F0F"/>
    <w:rsid w:val="00F5379E"/>
    <w:rsid w:val="00F538B5"/>
    <w:rsid w:val="00F555EB"/>
    <w:rsid w:val="00F61C2C"/>
    <w:rsid w:val="00F6292B"/>
    <w:rsid w:val="00F6749D"/>
    <w:rsid w:val="00F7032C"/>
    <w:rsid w:val="00F74736"/>
    <w:rsid w:val="00F76365"/>
    <w:rsid w:val="00F76555"/>
    <w:rsid w:val="00F8062F"/>
    <w:rsid w:val="00F85768"/>
    <w:rsid w:val="00F91D61"/>
    <w:rsid w:val="00F93D1E"/>
    <w:rsid w:val="00F967A0"/>
    <w:rsid w:val="00FA22AB"/>
    <w:rsid w:val="00FC780C"/>
    <w:rsid w:val="00FC7DCA"/>
    <w:rsid w:val="00FD2741"/>
    <w:rsid w:val="00FE4C1A"/>
    <w:rsid w:val="00FE5708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CBAD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D252-60D9-4AC1-B28C-51628048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Danica Milardović</cp:lastModifiedBy>
  <cp:revision>471</cp:revision>
  <cp:lastPrinted>2023-07-10T09:47:00Z</cp:lastPrinted>
  <dcterms:created xsi:type="dcterms:W3CDTF">2018-02-14T08:36:00Z</dcterms:created>
  <dcterms:modified xsi:type="dcterms:W3CDTF">2023-07-10T12:38:00Z</dcterms:modified>
</cp:coreProperties>
</file>